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8A605" w14:textId="77777777" w:rsidR="00274ECB" w:rsidRDefault="00274ECB">
      <w:pPr>
        <w:ind w:left="2160" w:firstLine="720"/>
        <w:rPr>
          <w:b/>
          <w:bCs/>
          <w:i/>
          <w:iCs/>
          <w:sz w:val="22"/>
          <w:szCs w:val="22"/>
        </w:rPr>
      </w:pPr>
    </w:p>
    <w:p w14:paraId="6BE5D645" w14:textId="77777777" w:rsidR="00274ECB" w:rsidRDefault="00274ECB">
      <w:pPr>
        <w:ind w:left="2160" w:firstLine="720"/>
        <w:rPr>
          <w:b/>
          <w:bCs/>
          <w:i/>
          <w:iCs/>
          <w:sz w:val="22"/>
          <w:szCs w:val="22"/>
        </w:rPr>
      </w:pPr>
    </w:p>
    <w:p w14:paraId="6B5A07B4" w14:textId="77777777" w:rsidR="00274ECB" w:rsidRDefault="00274ECB">
      <w:pPr>
        <w:ind w:left="2160" w:firstLine="720"/>
        <w:rPr>
          <w:b/>
          <w:bCs/>
          <w:i/>
          <w:iCs/>
          <w:sz w:val="22"/>
          <w:szCs w:val="22"/>
        </w:rPr>
      </w:pPr>
    </w:p>
    <w:p w14:paraId="77E6814B" w14:textId="77777777" w:rsidR="00274ECB" w:rsidRDefault="00274ECB">
      <w:pPr>
        <w:ind w:left="2160" w:firstLine="720"/>
        <w:rPr>
          <w:b/>
          <w:bCs/>
          <w:i/>
          <w:iCs/>
          <w:sz w:val="22"/>
          <w:szCs w:val="22"/>
        </w:rPr>
      </w:pPr>
    </w:p>
    <w:p w14:paraId="60FB12A7" w14:textId="77777777" w:rsidR="00274ECB" w:rsidRDefault="00274ECB">
      <w:pPr>
        <w:ind w:left="2160" w:firstLine="720"/>
        <w:rPr>
          <w:b/>
          <w:bCs/>
          <w:i/>
          <w:iCs/>
          <w:sz w:val="22"/>
          <w:szCs w:val="22"/>
        </w:rPr>
      </w:pPr>
    </w:p>
    <w:p w14:paraId="1B078CFA" w14:textId="77777777" w:rsidR="00274ECB" w:rsidRDefault="00274ECB">
      <w:pPr>
        <w:ind w:left="2160" w:firstLine="720"/>
        <w:rPr>
          <w:b/>
          <w:bCs/>
          <w:i/>
          <w:iCs/>
          <w:sz w:val="22"/>
          <w:szCs w:val="22"/>
        </w:rPr>
      </w:pPr>
    </w:p>
    <w:p w14:paraId="0BB81369" w14:textId="77777777" w:rsidR="00274ECB" w:rsidRDefault="00274ECB">
      <w:pPr>
        <w:ind w:left="2160" w:firstLine="720"/>
        <w:rPr>
          <w:b/>
          <w:bCs/>
          <w:i/>
          <w:iCs/>
          <w:sz w:val="22"/>
          <w:szCs w:val="22"/>
        </w:rPr>
      </w:pPr>
    </w:p>
    <w:p w14:paraId="2FCD6CA7" w14:textId="77777777" w:rsidR="00274ECB" w:rsidRDefault="00274ECB">
      <w:pPr>
        <w:ind w:left="2160" w:firstLine="720"/>
        <w:rPr>
          <w:b/>
          <w:bCs/>
          <w:i/>
          <w:iCs/>
          <w:sz w:val="22"/>
          <w:szCs w:val="22"/>
        </w:rPr>
      </w:pPr>
    </w:p>
    <w:p w14:paraId="76CDFD69" w14:textId="77777777" w:rsidR="00274ECB" w:rsidRDefault="00274ECB">
      <w:pPr>
        <w:ind w:left="2160" w:firstLine="720"/>
        <w:rPr>
          <w:b/>
          <w:bCs/>
          <w:i/>
          <w:iCs/>
          <w:sz w:val="22"/>
          <w:szCs w:val="22"/>
        </w:rPr>
      </w:pPr>
    </w:p>
    <w:p w14:paraId="577F8E91" w14:textId="77777777" w:rsidR="00274ECB" w:rsidRDefault="00274ECB">
      <w:pPr>
        <w:ind w:left="2160" w:firstLine="720"/>
        <w:rPr>
          <w:b/>
          <w:bCs/>
          <w:i/>
          <w:iCs/>
          <w:sz w:val="22"/>
          <w:szCs w:val="22"/>
        </w:rPr>
      </w:pPr>
    </w:p>
    <w:p w14:paraId="538D4065" w14:textId="77777777" w:rsidR="00274ECB" w:rsidRDefault="00274ECB">
      <w:pPr>
        <w:ind w:left="2160" w:firstLine="720"/>
        <w:rPr>
          <w:b/>
          <w:bCs/>
          <w:i/>
          <w:iCs/>
          <w:sz w:val="22"/>
          <w:szCs w:val="22"/>
        </w:rPr>
      </w:pPr>
    </w:p>
    <w:p w14:paraId="6CEC35DC" w14:textId="749F0796" w:rsidR="00274ECB" w:rsidRPr="004B4563" w:rsidRDefault="00867DC3" w:rsidP="00274ECB">
      <w:pPr>
        <w:pStyle w:val="BodyText"/>
        <w:jc w:val="center"/>
        <w:rPr>
          <w:b/>
          <w:sz w:val="28"/>
          <w:szCs w:val="28"/>
        </w:rPr>
      </w:pPr>
      <w:r w:rsidRPr="00767E4E">
        <w:rPr>
          <w:noProof/>
          <w:color w:val="2B579A"/>
          <w:shd w:val="clear" w:color="auto" w:fill="E6E6E6"/>
        </w:rPr>
        <w:drawing>
          <wp:inline distT="0" distB="0" distL="0" distR="0" wp14:anchorId="1D4526D3" wp14:editId="483000E4">
            <wp:extent cx="2076450" cy="742950"/>
            <wp:effectExtent l="0" t="0" r="0" b="0"/>
            <wp:docPr id="2" name="Picture 2" descr="Temple University Healt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mple University Health Sys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6450" cy="742950"/>
                    </a:xfrm>
                    <a:prstGeom prst="rect">
                      <a:avLst/>
                    </a:prstGeom>
                    <a:noFill/>
                    <a:ln>
                      <a:noFill/>
                    </a:ln>
                  </pic:spPr>
                </pic:pic>
              </a:graphicData>
            </a:graphic>
          </wp:inline>
        </w:drawing>
      </w:r>
    </w:p>
    <w:p w14:paraId="3CDB2A97" w14:textId="77777777" w:rsidR="00274ECB" w:rsidRPr="004B4563" w:rsidRDefault="00274ECB" w:rsidP="00274ECB">
      <w:pPr>
        <w:pStyle w:val="BodyText"/>
        <w:jc w:val="center"/>
        <w:rPr>
          <w:b/>
          <w:sz w:val="28"/>
          <w:szCs w:val="28"/>
        </w:rPr>
      </w:pPr>
    </w:p>
    <w:p w14:paraId="3EFDAB76" w14:textId="77777777" w:rsidR="00274ECB" w:rsidRPr="004B4563" w:rsidRDefault="00274ECB" w:rsidP="00274ECB">
      <w:pPr>
        <w:pStyle w:val="BodyText"/>
        <w:jc w:val="center"/>
        <w:rPr>
          <w:b/>
          <w:i/>
          <w:sz w:val="28"/>
          <w:szCs w:val="28"/>
        </w:rPr>
      </w:pPr>
      <w:r w:rsidRPr="004B4563">
        <w:rPr>
          <w:b/>
          <w:i/>
          <w:sz w:val="28"/>
          <w:szCs w:val="28"/>
        </w:rPr>
        <w:t>REQUEST FOR PROPOSAL</w:t>
      </w:r>
    </w:p>
    <w:p w14:paraId="24A7A815" w14:textId="77777777" w:rsidR="00274ECB" w:rsidRPr="004B4563" w:rsidRDefault="00274ECB" w:rsidP="00274ECB">
      <w:pPr>
        <w:pStyle w:val="BodyText"/>
        <w:jc w:val="center"/>
        <w:rPr>
          <w:b/>
          <w:sz w:val="28"/>
          <w:szCs w:val="28"/>
          <w:highlight w:val="yellow"/>
        </w:rPr>
      </w:pPr>
    </w:p>
    <w:p w14:paraId="4EE7FBC7" w14:textId="77777777" w:rsidR="00274ECB" w:rsidRPr="004B4563" w:rsidRDefault="00274ECB" w:rsidP="00274ECB">
      <w:pPr>
        <w:pStyle w:val="BodyText"/>
        <w:jc w:val="center"/>
        <w:rPr>
          <w:b/>
          <w:sz w:val="28"/>
          <w:szCs w:val="28"/>
          <w:highlight w:val="yellow"/>
        </w:rPr>
      </w:pPr>
    </w:p>
    <w:p w14:paraId="34B2EC71" w14:textId="1B1A29D3" w:rsidR="00274ECB" w:rsidRPr="004B4563" w:rsidRDefault="00274ECB" w:rsidP="00274ECB">
      <w:pPr>
        <w:pStyle w:val="BodyText"/>
        <w:jc w:val="center"/>
        <w:rPr>
          <w:b/>
          <w:sz w:val="28"/>
          <w:szCs w:val="28"/>
          <w:highlight w:val="yellow"/>
        </w:rPr>
      </w:pPr>
      <w:r>
        <w:rPr>
          <w:b/>
          <w:sz w:val="28"/>
          <w:szCs w:val="28"/>
        </w:rPr>
        <w:t>R</w:t>
      </w:r>
      <w:r w:rsidRPr="00274ECB">
        <w:rPr>
          <w:b/>
          <w:sz w:val="28"/>
          <w:szCs w:val="28"/>
        </w:rPr>
        <w:t xml:space="preserve">eplacement of Wi-Fi </w:t>
      </w:r>
      <w:r w:rsidR="00423EEB">
        <w:rPr>
          <w:b/>
          <w:sz w:val="28"/>
          <w:szCs w:val="28"/>
        </w:rPr>
        <w:t>N</w:t>
      </w:r>
      <w:r w:rsidRPr="00274ECB">
        <w:rPr>
          <w:b/>
          <w:sz w:val="28"/>
          <w:szCs w:val="28"/>
        </w:rPr>
        <w:t xml:space="preserve">etwork </w:t>
      </w:r>
      <w:r w:rsidR="00423EEB">
        <w:rPr>
          <w:b/>
          <w:sz w:val="28"/>
          <w:szCs w:val="28"/>
        </w:rPr>
        <w:t>I</w:t>
      </w:r>
      <w:r w:rsidRPr="00274ECB">
        <w:rPr>
          <w:b/>
          <w:sz w:val="28"/>
          <w:szCs w:val="28"/>
        </w:rPr>
        <w:t>nfrastructure</w:t>
      </w:r>
      <w:r w:rsidRPr="004B4563">
        <w:rPr>
          <w:b/>
          <w:sz w:val="28"/>
          <w:szCs w:val="28"/>
        </w:rPr>
        <w:t xml:space="preserve"> and Related Services</w:t>
      </w:r>
    </w:p>
    <w:p w14:paraId="4F257B26" w14:textId="77777777" w:rsidR="00274ECB" w:rsidRPr="004B4563" w:rsidRDefault="00274ECB" w:rsidP="00274ECB">
      <w:pPr>
        <w:pStyle w:val="BodyText"/>
        <w:jc w:val="center"/>
        <w:rPr>
          <w:sz w:val="28"/>
          <w:szCs w:val="28"/>
        </w:rPr>
      </w:pPr>
    </w:p>
    <w:p w14:paraId="6BF2414F" w14:textId="77777777" w:rsidR="00274ECB" w:rsidRPr="004B4563" w:rsidRDefault="00274ECB" w:rsidP="00274ECB">
      <w:pPr>
        <w:pStyle w:val="BodyText"/>
        <w:jc w:val="center"/>
        <w:rPr>
          <w:sz w:val="28"/>
          <w:szCs w:val="28"/>
        </w:rPr>
      </w:pPr>
    </w:p>
    <w:p w14:paraId="47C0721A" w14:textId="2174EA1E" w:rsidR="00274ECB" w:rsidRPr="005A3187" w:rsidRDefault="00274ECB" w:rsidP="00274ECB">
      <w:pPr>
        <w:pStyle w:val="BodyText"/>
        <w:jc w:val="center"/>
        <w:rPr>
          <w:sz w:val="28"/>
          <w:szCs w:val="28"/>
        </w:rPr>
      </w:pPr>
      <w:r w:rsidRPr="004B4563">
        <w:rPr>
          <w:sz w:val="28"/>
          <w:szCs w:val="28"/>
        </w:rPr>
        <w:t xml:space="preserve">Issued </w:t>
      </w:r>
      <w:r w:rsidR="00423EEB">
        <w:rPr>
          <w:sz w:val="28"/>
          <w:szCs w:val="28"/>
        </w:rPr>
        <w:t>January</w:t>
      </w:r>
      <w:r>
        <w:rPr>
          <w:sz w:val="28"/>
          <w:szCs w:val="28"/>
        </w:rPr>
        <w:t xml:space="preserve"> </w:t>
      </w:r>
      <w:r w:rsidR="0015223F">
        <w:rPr>
          <w:color w:val="auto"/>
          <w:sz w:val="28"/>
          <w:szCs w:val="28"/>
        </w:rPr>
        <w:t>15</w:t>
      </w:r>
      <w:r>
        <w:rPr>
          <w:sz w:val="28"/>
          <w:szCs w:val="28"/>
        </w:rPr>
        <w:t>, 202</w:t>
      </w:r>
      <w:r w:rsidR="00423EEB">
        <w:rPr>
          <w:sz w:val="28"/>
          <w:szCs w:val="28"/>
        </w:rPr>
        <w:t>4</w:t>
      </w:r>
      <w:r w:rsidRPr="004B4563">
        <w:rPr>
          <w:b/>
          <w:i/>
          <w:sz w:val="28"/>
          <w:szCs w:val="28"/>
        </w:rPr>
        <w:t xml:space="preserve"> </w:t>
      </w:r>
    </w:p>
    <w:p w14:paraId="3CE639C5" w14:textId="77777777" w:rsidR="00E23A0B" w:rsidRPr="00963788" w:rsidRDefault="00274ECB">
      <w:pPr>
        <w:ind w:left="2160" w:firstLine="720"/>
        <w:rPr>
          <w:b/>
          <w:bCs/>
          <w:i/>
          <w:iCs/>
          <w:sz w:val="22"/>
          <w:szCs w:val="22"/>
        </w:rPr>
      </w:pPr>
      <w:r>
        <w:rPr>
          <w:b/>
          <w:bCs/>
          <w:i/>
          <w:iCs/>
          <w:sz w:val="22"/>
          <w:szCs w:val="22"/>
        </w:rPr>
        <w:br w:type="page"/>
      </w:r>
      <w:r w:rsidR="00E23A0B" w:rsidRPr="00963788">
        <w:rPr>
          <w:b/>
          <w:bCs/>
          <w:i/>
          <w:iCs/>
          <w:sz w:val="22"/>
          <w:szCs w:val="22"/>
        </w:rPr>
        <w:lastRenderedPageBreak/>
        <w:t>REQUEST FOR PROPOSAL</w:t>
      </w:r>
    </w:p>
    <w:p w14:paraId="67430ABD" w14:textId="77777777" w:rsidR="00E23A0B" w:rsidRPr="00963788" w:rsidRDefault="00E23A0B">
      <w:pPr>
        <w:rPr>
          <w:b/>
          <w:bCs/>
          <w:i/>
          <w:iCs/>
          <w:sz w:val="22"/>
          <w:szCs w:val="22"/>
        </w:rPr>
      </w:pPr>
    </w:p>
    <w:p w14:paraId="11FFDC24" w14:textId="77777777" w:rsidR="00E23A0B" w:rsidRPr="00963788" w:rsidRDefault="00E23A0B">
      <w:pPr>
        <w:ind w:left="2160" w:firstLine="720"/>
        <w:rPr>
          <w:b/>
          <w:bCs/>
          <w:i/>
          <w:iCs/>
          <w:sz w:val="22"/>
          <w:szCs w:val="22"/>
        </w:rPr>
      </w:pPr>
    </w:p>
    <w:p w14:paraId="1FACFEA3" w14:textId="77777777" w:rsidR="00E23A0B" w:rsidRPr="00963788" w:rsidRDefault="00E23A0B">
      <w:pPr>
        <w:pStyle w:val="Heading1"/>
        <w:rPr>
          <w:sz w:val="22"/>
          <w:szCs w:val="22"/>
          <w:u w:val="single"/>
        </w:rPr>
      </w:pPr>
      <w:r w:rsidRPr="00963788">
        <w:rPr>
          <w:sz w:val="22"/>
          <w:szCs w:val="22"/>
          <w:u w:val="single"/>
        </w:rPr>
        <w:t>Table of Contents</w:t>
      </w:r>
    </w:p>
    <w:p w14:paraId="4AB17779" w14:textId="77777777" w:rsidR="00E23A0B" w:rsidRPr="00963788" w:rsidRDefault="00E23A0B">
      <w:pPr>
        <w:rPr>
          <w:sz w:val="22"/>
          <w:szCs w:val="22"/>
        </w:rPr>
      </w:pPr>
    </w:p>
    <w:p w14:paraId="15414902" w14:textId="77777777" w:rsidR="00E23A0B" w:rsidRPr="00963788" w:rsidRDefault="00E23A0B">
      <w:pPr>
        <w:rPr>
          <w:b/>
          <w:bCs/>
          <w:sz w:val="22"/>
          <w:szCs w:val="22"/>
        </w:rPr>
      </w:pPr>
      <w:r w:rsidRPr="00963788">
        <w:rPr>
          <w:b/>
          <w:bCs/>
          <w:sz w:val="22"/>
          <w:szCs w:val="22"/>
        </w:rPr>
        <w:t>1.</w:t>
      </w:r>
      <w:r w:rsidRPr="00963788">
        <w:rPr>
          <w:b/>
          <w:bCs/>
          <w:sz w:val="22"/>
          <w:szCs w:val="22"/>
        </w:rPr>
        <w:tab/>
        <w:t xml:space="preserve">Purpose </w:t>
      </w:r>
    </w:p>
    <w:p w14:paraId="049A825C" w14:textId="77777777" w:rsidR="00E23A0B" w:rsidRPr="00963788" w:rsidRDefault="00E23A0B">
      <w:pPr>
        <w:rPr>
          <w:b/>
          <w:bCs/>
          <w:sz w:val="22"/>
          <w:szCs w:val="22"/>
        </w:rPr>
      </w:pPr>
    </w:p>
    <w:p w14:paraId="3687B27A" w14:textId="77777777" w:rsidR="00E23A0B" w:rsidRPr="00963788" w:rsidRDefault="00E23A0B">
      <w:pPr>
        <w:rPr>
          <w:b/>
          <w:bCs/>
          <w:sz w:val="22"/>
          <w:szCs w:val="22"/>
        </w:rPr>
      </w:pPr>
      <w:r w:rsidRPr="00963788">
        <w:rPr>
          <w:b/>
          <w:bCs/>
          <w:sz w:val="22"/>
          <w:szCs w:val="22"/>
        </w:rPr>
        <w:t>2.</w:t>
      </w:r>
      <w:r w:rsidRPr="00963788">
        <w:rPr>
          <w:b/>
          <w:bCs/>
          <w:sz w:val="22"/>
          <w:szCs w:val="22"/>
        </w:rPr>
        <w:tab/>
        <w:t xml:space="preserve">Customer Information </w:t>
      </w:r>
    </w:p>
    <w:p w14:paraId="0ED6CEDC" w14:textId="77777777" w:rsidR="00E23A0B" w:rsidRPr="00963788" w:rsidRDefault="00E23A0B">
      <w:pPr>
        <w:rPr>
          <w:b/>
          <w:bCs/>
          <w:sz w:val="22"/>
          <w:szCs w:val="22"/>
        </w:rPr>
      </w:pPr>
    </w:p>
    <w:p w14:paraId="61CA8DE9" w14:textId="77777777" w:rsidR="00E23A0B" w:rsidRPr="00963788" w:rsidRDefault="00E23A0B" w:rsidP="00880A26">
      <w:pPr>
        <w:rPr>
          <w:b/>
          <w:bCs/>
          <w:sz w:val="22"/>
          <w:szCs w:val="22"/>
        </w:rPr>
      </w:pPr>
      <w:r w:rsidRPr="00963788">
        <w:rPr>
          <w:b/>
          <w:bCs/>
          <w:sz w:val="22"/>
          <w:szCs w:val="22"/>
        </w:rPr>
        <w:t>3.</w:t>
      </w:r>
      <w:r w:rsidRPr="00963788">
        <w:rPr>
          <w:b/>
          <w:bCs/>
          <w:sz w:val="22"/>
          <w:szCs w:val="22"/>
        </w:rPr>
        <w:tab/>
      </w:r>
      <w:r w:rsidR="00880A26" w:rsidRPr="00880A26">
        <w:rPr>
          <w:b/>
          <w:bCs/>
          <w:sz w:val="22"/>
          <w:szCs w:val="22"/>
        </w:rPr>
        <w:t>Project Overview, Expectations, and Required Deliverables</w:t>
      </w:r>
      <w:r w:rsidR="006A627A">
        <w:rPr>
          <w:b/>
          <w:bCs/>
          <w:sz w:val="22"/>
          <w:szCs w:val="22"/>
        </w:rPr>
        <w:tab/>
      </w:r>
      <w:r w:rsidR="006A627A">
        <w:rPr>
          <w:b/>
          <w:bCs/>
          <w:sz w:val="22"/>
          <w:szCs w:val="22"/>
        </w:rPr>
        <w:tab/>
      </w:r>
    </w:p>
    <w:p w14:paraId="32B30221" w14:textId="77777777" w:rsidR="00E23A0B" w:rsidRPr="00963788" w:rsidRDefault="00E23A0B">
      <w:pPr>
        <w:rPr>
          <w:b/>
          <w:bCs/>
          <w:sz w:val="22"/>
          <w:szCs w:val="22"/>
        </w:rPr>
      </w:pPr>
    </w:p>
    <w:p w14:paraId="186587B4" w14:textId="77777777" w:rsidR="00E23A0B" w:rsidRPr="00963788" w:rsidRDefault="00880A26">
      <w:pPr>
        <w:rPr>
          <w:b/>
          <w:bCs/>
          <w:sz w:val="22"/>
          <w:szCs w:val="22"/>
        </w:rPr>
      </w:pPr>
      <w:r>
        <w:rPr>
          <w:b/>
          <w:bCs/>
          <w:sz w:val="22"/>
          <w:szCs w:val="22"/>
        </w:rPr>
        <w:t>4</w:t>
      </w:r>
      <w:r w:rsidR="00E23A0B" w:rsidRPr="00963788">
        <w:rPr>
          <w:b/>
          <w:bCs/>
          <w:sz w:val="22"/>
          <w:szCs w:val="22"/>
        </w:rPr>
        <w:t>.</w:t>
      </w:r>
      <w:r w:rsidR="00E23A0B" w:rsidRPr="00963788">
        <w:rPr>
          <w:b/>
          <w:bCs/>
          <w:sz w:val="22"/>
          <w:szCs w:val="22"/>
        </w:rPr>
        <w:tab/>
        <w:t xml:space="preserve">Issuing Office and Inquires </w:t>
      </w:r>
    </w:p>
    <w:p w14:paraId="0A13C475" w14:textId="77777777" w:rsidR="00E23A0B" w:rsidRPr="00963788" w:rsidRDefault="00E23A0B">
      <w:pPr>
        <w:rPr>
          <w:b/>
          <w:bCs/>
          <w:sz w:val="22"/>
          <w:szCs w:val="22"/>
        </w:rPr>
      </w:pPr>
    </w:p>
    <w:p w14:paraId="33647B98" w14:textId="77777777" w:rsidR="00E23A0B" w:rsidRPr="00963788" w:rsidRDefault="00880A26">
      <w:pPr>
        <w:rPr>
          <w:b/>
          <w:bCs/>
          <w:sz w:val="22"/>
          <w:szCs w:val="22"/>
        </w:rPr>
      </w:pPr>
      <w:r>
        <w:rPr>
          <w:b/>
          <w:bCs/>
          <w:sz w:val="22"/>
          <w:szCs w:val="22"/>
        </w:rPr>
        <w:t>5</w:t>
      </w:r>
      <w:r w:rsidR="00E23A0B" w:rsidRPr="00963788">
        <w:rPr>
          <w:b/>
          <w:bCs/>
          <w:sz w:val="22"/>
          <w:szCs w:val="22"/>
        </w:rPr>
        <w:t>.</w:t>
      </w:r>
      <w:r w:rsidR="00E23A0B" w:rsidRPr="00963788">
        <w:rPr>
          <w:b/>
          <w:bCs/>
          <w:sz w:val="22"/>
          <w:szCs w:val="22"/>
        </w:rPr>
        <w:tab/>
        <w:t>Criteria for Evaluation</w:t>
      </w:r>
    </w:p>
    <w:p w14:paraId="30E64DD0" w14:textId="77777777" w:rsidR="00E23A0B" w:rsidRPr="00963788" w:rsidRDefault="00E23A0B">
      <w:pPr>
        <w:rPr>
          <w:b/>
          <w:bCs/>
          <w:sz w:val="22"/>
          <w:szCs w:val="22"/>
        </w:rPr>
      </w:pPr>
    </w:p>
    <w:p w14:paraId="0E43E501" w14:textId="77777777" w:rsidR="00E23A0B" w:rsidRPr="00963788" w:rsidRDefault="00880A26">
      <w:pPr>
        <w:rPr>
          <w:b/>
          <w:bCs/>
          <w:sz w:val="22"/>
          <w:szCs w:val="22"/>
        </w:rPr>
      </w:pPr>
      <w:r>
        <w:rPr>
          <w:b/>
          <w:bCs/>
          <w:sz w:val="22"/>
          <w:szCs w:val="22"/>
        </w:rPr>
        <w:t>6</w:t>
      </w:r>
      <w:r w:rsidR="00E23A0B" w:rsidRPr="00963788">
        <w:rPr>
          <w:b/>
          <w:bCs/>
          <w:sz w:val="22"/>
          <w:szCs w:val="22"/>
        </w:rPr>
        <w:t>.</w:t>
      </w:r>
      <w:r w:rsidR="00E23A0B" w:rsidRPr="00963788">
        <w:rPr>
          <w:b/>
          <w:bCs/>
          <w:sz w:val="22"/>
          <w:szCs w:val="22"/>
        </w:rPr>
        <w:tab/>
        <w:t xml:space="preserve">Proposal </w:t>
      </w:r>
    </w:p>
    <w:p w14:paraId="5DB512EE" w14:textId="77777777" w:rsidR="00E23A0B" w:rsidRPr="00963788" w:rsidRDefault="00E23A0B">
      <w:pPr>
        <w:ind w:firstLine="720"/>
        <w:rPr>
          <w:b/>
          <w:bCs/>
          <w:sz w:val="22"/>
          <w:szCs w:val="22"/>
        </w:rPr>
      </w:pPr>
      <w:r w:rsidRPr="00963788">
        <w:rPr>
          <w:b/>
          <w:bCs/>
          <w:sz w:val="22"/>
          <w:szCs w:val="22"/>
        </w:rPr>
        <w:t>A.</w:t>
      </w:r>
      <w:r w:rsidRPr="00963788">
        <w:rPr>
          <w:b/>
          <w:bCs/>
          <w:sz w:val="22"/>
          <w:szCs w:val="22"/>
        </w:rPr>
        <w:tab/>
        <w:t>Content</w:t>
      </w:r>
    </w:p>
    <w:p w14:paraId="06A41DD0" w14:textId="77777777" w:rsidR="00E23A0B" w:rsidRPr="00963788" w:rsidRDefault="00E23A0B">
      <w:pPr>
        <w:ind w:firstLine="720"/>
        <w:rPr>
          <w:b/>
          <w:bCs/>
          <w:sz w:val="22"/>
          <w:szCs w:val="22"/>
        </w:rPr>
      </w:pPr>
      <w:r w:rsidRPr="00963788">
        <w:rPr>
          <w:b/>
          <w:bCs/>
          <w:sz w:val="22"/>
          <w:szCs w:val="22"/>
        </w:rPr>
        <w:t>B.</w:t>
      </w:r>
      <w:r w:rsidRPr="00963788">
        <w:rPr>
          <w:b/>
          <w:bCs/>
          <w:sz w:val="22"/>
          <w:szCs w:val="22"/>
        </w:rPr>
        <w:tab/>
        <w:t xml:space="preserve">Delivery </w:t>
      </w:r>
    </w:p>
    <w:p w14:paraId="611876DF" w14:textId="77777777" w:rsidR="00E23A0B" w:rsidRPr="00963788" w:rsidRDefault="00E23A0B">
      <w:pPr>
        <w:ind w:firstLine="720"/>
        <w:rPr>
          <w:b/>
          <w:bCs/>
          <w:sz w:val="22"/>
          <w:szCs w:val="22"/>
        </w:rPr>
      </w:pPr>
      <w:r w:rsidRPr="00963788">
        <w:rPr>
          <w:b/>
          <w:bCs/>
          <w:sz w:val="22"/>
          <w:szCs w:val="22"/>
        </w:rPr>
        <w:t>C.</w:t>
      </w:r>
      <w:r w:rsidRPr="00963788">
        <w:rPr>
          <w:b/>
          <w:bCs/>
          <w:sz w:val="22"/>
          <w:szCs w:val="22"/>
        </w:rPr>
        <w:tab/>
        <w:t>Response Date</w:t>
      </w:r>
    </w:p>
    <w:p w14:paraId="02953FB4" w14:textId="77777777" w:rsidR="00E23A0B" w:rsidRPr="00963788" w:rsidRDefault="00E23A0B">
      <w:pPr>
        <w:ind w:firstLine="720"/>
        <w:rPr>
          <w:b/>
          <w:bCs/>
          <w:sz w:val="22"/>
          <w:szCs w:val="22"/>
        </w:rPr>
      </w:pPr>
      <w:r w:rsidRPr="00963788">
        <w:rPr>
          <w:b/>
          <w:bCs/>
          <w:sz w:val="22"/>
          <w:szCs w:val="22"/>
        </w:rPr>
        <w:t>D.</w:t>
      </w:r>
      <w:r w:rsidRPr="00963788">
        <w:rPr>
          <w:b/>
          <w:bCs/>
          <w:sz w:val="22"/>
          <w:szCs w:val="22"/>
        </w:rPr>
        <w:tab/>
        <w:t xml:space="preserve">Format </w:t>
      </w:r>
    </w:p>
    <w:p w14:paraId="32B98514" w14:textId="77777777" w:rsidR="00E23A0B" w:rsidRPr="00963788" w:rsidRDefault="00E23A0B">
      <w:pPr>
        <w:ind w:firstLine="720"/>
        <w:rPr>
          <w:b/>
          <w:bCs/>
          <w:sz w:val="22"/>
          <w:szCs w:val="22"/>
        </w:rPr>
      </w:pPr>
      <w:r w:rsidRPr="00963788">
        <w:rPr>
          <w:b/>
          <w:bCs/>
          <w:sz w:val="22"/>
          <w:szCs w:val="22"/>
        </w:rPr>
        <w:t>E.</w:t>
      </w:r>
      <w:r w:rsidRPr="00963788">
        <w:rPr>
          <w:b/>
          <w:bCs/>
          <w:sz w:val="22"/>
          <w:szCs w:val="22"/>
        </w:rPr>
        <w:tab/>
        <w:t>Proprietary Information</w:t>
      </w:r>
    </w:p>
    <w:p w14:paraId="12331BF3" w14:textId="77777777" w:rsidR="00E23A0B" w:rsidRPr="00963788" w:rsidRDefault="00E23A0B">
      <w:pPr>
        <w:rPr>
          <w:b/>
          <w:bCs/>
          <w:sz w:val="22"/>
          <w:szCs w:val="22"/>
        </w:rPr>
      </w:pPr>
    </w:p>
    <w:p w14:paraId="4DC3EEED" w14:textId="77777777" w:rsidR="00E23A0B" w:rsidRPr="00963788" w:rsidRDefault="00880A26">
      <w:pPr>
        <w:rPr>
          <w:b/>
          <w:bCs/>
          <w:sz w:val="22"/>
          <w:szCs w:val="22"/>
        </w:rPr>
      </w:pPr>
      <w:r>
        <w:rPr>
          <w:b/>
          <w:bCs/>
          <w:sz w:val="22"/>
          <w:szCs w:val="22"/>
        </w:rPr>
        <w:t>7</w:t>
      </w:r>
      <w:r w:rsidR="00E23A0B" w:rsidRPr="00963788">
        <w:rPr>
          <w:b/>
          <w:bCs/>
          <w:sz w:val="22"/>
          <w:szCs w:val="22"/>
        </w:rPr>
        <w:t>.</w:t>
      </w:r>
      <w:r w:rsidR="00E23A0B" w:rsidRPr="00963788">
        <w:rPr>
          <w:b/>
          <w:bCs/>
          <w:sz w:val="22"/>
          <w:szCs w:val="22"/>
        </w:rPr>
        <w:tab/>
        <w:t>Customer’s Rights</w:t>
      </w:r>
    </w:p>
    <w:p w14:paraId="70B1D608" w14:textId="77777777" w:rsidR="00E23A0B" w:rsidRPr="00963788" w:rsidRDefault="00E23A0B">
      <w:pPr>
        <w:rPr>
          <w:b/>
          <w:bCs/>
          <w:sz w:val="22"/>
          <w:szCs w:val="22"/>
        </w:rPr>
      </w:pPr>
    </w:p>
    <w:p w14:paraId="716CEC3C" w14:textId="77777777" w:rsidR="00E23A0B" w:rsidRPr="00963788" w:rsidRDefault="00880A26">
      <w:pPr>
        <w:rPr>
          <w:b/>
          <w:bCs/>
          <w:sz w:val="22"/>
          <w:szCs w:val="22"/>
        </w:rPr>
      </w:pPr>
      <w:r>
        <w:rPr>
          <w:b/>
          <w:bCs/>
          <w:sz w:val="22"/>
          <w:szCs w:val="22"/>
        </w:rPr>
        <w:t>8</w:t>
      </w:r>
      <w:r w:rsidR="00E23A0B" w:rsidRPr="00963788">
        <w:rPr>
          <w:b/>
          <w:bCs/>
          <w:sz w:val="22"/>
          <w:szCs w:val="22"/>
        </w:rPr>
        <w:t>.</w:t>
      </w:r>
      <w:r w:rsidR="00E23A0B" w:rsidRPr="00963788">
        <w:rPr>
          <w:b/>
          <w:bCs/>
          <w:sz w:val="22"/>
          <w:szCs w:val="22"/>
        </w:rPr>
        <w:tab/>
        <w:t>Press Releases</w:t>
      </w:r>
    </w:p>
    <w:p w14:paraId="7AAFB966" w14:textId="77777777" w:rsidR="00E23A0B" w:rsidRPr="00963788" w:rsidRDefault="00E23A0B">
      <w:pPr>
        <w:rPr>
          <w:b/>
          <w:bCs/>
          <w:sz w:val="22"/>
          <w:szCs w:val="22"/>
        </w:rPr>
      </w:pPr>
    </w:p>
    <w:p w14:paraId="426864C8" w14:textId="77777777" w:rsidR="00E23A0B" w:rsidRPr="00963788" w:rsidRDefault="00880A26">
      <w:pPr>
        <w:rPr>
          <w:b/>
          <w:bCs/>
          <w:sz w:val="22"/>
          <w:szCs w:val="22"/>
        </w:rPr>
      </w:pPr>
      <w:r>
        <w:rPr>
          <w:b/>
          <w:bCs/>
          <w:sz w:val="22"/>
          <w:szCs w:val="22"/>
        </w:rPr>
        <w:t>9</w:t>
      </w:r>
      <w:r w:rsidR="00E23A0B" w:rsidRPr="00963788">
        <w:rPr>
          <w:b/>
          <w:bCs/>
          <w:sz w:val="22"/>
          <w:szCs w:val="22"/>
        </w:rPr>
        <w:t>.</w:t>
      </w:r>
      <w:r w:rsidR="00E23A0B" w:rsidRPr="00963788">
        <w:rPr>
          <w:b/>
          <w:bCs/>
          <w:sz w:val="22"/>
          <w:szCs w:val="22"/>
        </w:rPr>
        <w:tab/>
        <w:t>Rejection of Proposal</w:t>
      </w:r>
    </w:p>
    <w:p w14:paraId="39EF27B2" w14:textId="77777777" w:rsidR="00E23A0B" w:rsidRPr="00963788" w:rsidRDefault="00E23A0B">
      <w:pPr>
        <w:rPr>
          <w:b/>
          <w:bCs/>
          <w:sz w:val="22"/>
          <w:szCs w:val="22"/>
        </w:rPr>
      </w:pPr>
    </w:p>
    <w:p w14:paraId="26D2A5BE" w14:textId="77777777" w:rsidR="00E23A0B" w:rsidRPr="00963788" w:rsidRDefault="00E23A0B">
      <w:pPr>
        <w:rPr>
          <w:b/>
          <w:bCs/>
          <w:sz w:val="22"/>
          <w:szCs w:val="22"/>
        </w:rPr>
      </w:pPr>
      <w:r w:rsidRPr="00963788">
        <w:rPr>
          <w:b/>
          <w:bCs/>
          <w:sz w:val="22"/>
          <w:szCs w:val="22"/>
        </w:rPr>
        <w:t>1</w:t>
      </w:r>
      <w:r w:rsidR="00880A26">
        <w:rPr>
          <w:b/>
          <w:bCs/>
          <w:sz w:val="22"/>
          <w:szCs w:val="22"/>
        </w:rPr>
        <w:t>0</w:t>
      </w:r>
      <w:r w:rsidRPr="00963788">
        <w:rPr>
          <w:b/>
          <w:bCs/>
          <w:sz w:val="22"/>
          <w:szCs w:val="22"/>
        </w:rPr>
        <w:t>.</w:t>
      </w:r>
      <w:r w:rsidRPr="00963788">
        <w:rPr>
          <w:b/>
          <w:bCs/>
          <w:sz w:val="22"/>
          <w:szCs w:val="22"/>
        </w:rPr>
        <w:tab/>
        <w:t xml:space="preserve">Proposal Terms </w:t>
      </w:r>
    </w:p>
    <w:p w14:paraId="7A2D27D6" w14:textId="77777777" w:rsidR="00E23A0B" w:rsidRPr="00963788" w:rsidRDefault="00E23A0B">
      <w:pPr>
        <w:rPr>
          <w:b/>
          <w:bCs/>
          <w:sz w:val="22"/>
          <w:szCs w:val="22"/>
        </w:rPr>
      </w:pPr>
    </w:p>
    <w:p w14:paraId="315E3753" w14:textId="77777777" w:rsidR="00E23A0B" w:rsidRPr="00963788" w:rsidRDefault="00E23A0B">
      <w:pPr>
        <w:rPr>
          <w:b/>
          <w:bCs/>
          <w:sz w:val="22"/>
          <w:szCs w:val="22"/>
        </w:rPr>
      </w:pPr>
      <w:r w:rsidRPr="00963788">
        <w:rPr>
          <w:b/>
          <w:bCs/>
          <w:sz w:val="22"/>
          <w:szCs w:val="22"/>
        </w:rPr>
        <w:t>1</w:t>
      </w:r>
      <w:r w:rsidR="00880A26">
        <w:rPr>
          <w:b/>
          <w:bCs/>
          <w:sz w:val="22"/>
          <w:szCs w:val="22"/>
        </w:rPr>
        <w:t>1</w:t>
      </w:r>
      <w:r w:rsidRPr="00963788">
        <w:rPr>
          <w:b/>
          <w:bCs/>
          <w:sz w:val="22"/>
          <w:szCs w:val="22"/>
        </w:rPr>
        <w:t>.</w:t>
      </w:r>
      <w:r w:rsidRPr="00963788">
        <w:rPr>
          <w:b/>
          <w:bCs/>
          <w:sz w:val="22"/>
          <w:szCs w:val="22"/>
        </w:rPr>
        <w:tab/>
        <w:t>Cancellation</w:t>
      </w:r>
    </w:p>
    <w:p w14:paraId="067D4B4A" w14:textId="77777777" w:rsidR="00E23A0B" w:rsidRPr="00963788" w:rsidRDefault="00E23A0B">
      <w:pPr>
        <w:rPr>
          <w:b/>
          <w:bCs/>
          <w:sz w:val="22"/>
          <w:szCs w:val="22"/>
        </w:rPr>
      </w:pPr>
    </w:p>
    <w:p w14:paraId="0FBE0B16" w14:textId="77777777" w:rsidR="00E23A0B" w:rsidRPr="00963788" w:rsidRDefault="00E23A0B">
      <w:pPr>
        <w:rPr>
          <w:b/>
          <w:bCs/>
          <w:sz w:val="22"/>
          <w:szCs w:val="22"/>
        </w:rPr>
      </w:pPr>
      <w:r w:rsidRPr="00963788">
        <w:rPr>
          <w:b/>
          <w:bCs/>
          <w:sz w:val="22"/>
          <w:szCs w:val="22"/>
        </w:rPr>
        <w:t>1</w:t>
      </w:r>
      <w:r w:rsidR="00880A26">
        <w:rPr>
          <w:b/>
          <w:bCs/>
          <w:sz w:val="22"/>
          <w:szCs w:val="22"/>
        </w:rPr>
        <w:t>2</w:t>
      </w:r>
      <w:r w:rsidRPr="00963788">
        <w:rPr>
          <w:b/>
          <w:bCs/>
          <w:sz w:val="22"/>
          <w:szCs w:val="22"/>
        </w:rPr>
        <w:t>.</w:t>
      </w:r>
      <w:r w:rsidRPr="00963788">
        <w:rPr>
          <w:b/>
          <w:bCs/>
          <w:sz w:val="22"/>
          <w:szCs w:val="22"/>
        </w:rPr>
        <w:tab/>
        <w:t>No Collusion</w:t>
      </w:r>
    </w:p>
    <w:p w14:paraId="08BBFD1F" w14:textId="77777777" w:rsidR="00E23A0B" w:rsidRPr="00963788" w:rsidRDefault="00E23A0B">
      <w:pPr>
        <w:rPr>
          <w:b/>
          <w:bCs/>
          <w:sz w:val="22"/>
          <w:szCs w:val="22"/>
        </w:rPr>
      </w:pPr>
    </w:p>
    <w:p w14:paraId="2EEA5598" w14:textId="77777777" w:rsidR="00E23A0B" w:rsidRPr="00963788" w:rsidRDefault="00E23A0B">
      <w:pPr>
        <w:rPr>
          <w:b/>
          <w:bCs/>
          <w:sz w:val="22"/>
          <w:szCs w:val="22"/>
        </w:rPr>
      </w:pPr>
      <w:r w:rsidRPr="00963788">
        <w:rPr>
          <w:b/>
          <w:bCs/>
          <w:sz w:val="22"/>
          <w:szCs w:val="22"/>
        </w:rPr>
        <w:t>1</w:t>
      </w:r>
      <w:r w:rsidR="00880A26">
        <w:rPr>
          <w:b/>
          <w:bCs/>
          <w:sz w:val="22"/>
          <w:szCs w:val="22"/>
        </w:rPr>
        <w:t>3</w:t>
      </w:r>
      <w:r w:rsidRPr="00963788">
        <w:rPr>
          <w:b/>
          <w:bCs/>
          <w:sz w:val="22"/>
          <w:szCs w:val="22"/>
        </w:rPr>
        <w:t>.</w:t>
      </w:r>
      <w:r w:rsidRPr="00963788">
        <w:rPr>
          <w:b/>
          <w:bCs/>
          <w:sz w:val="22"/>
          <w:szCs w:val="22"/>
        </w:rPr>
        <w:tab/>
        <w:t>Contract Requirements</w:t>
      </w:r>
    </w:p>
    <w:p w14:paraId="6EE27F0F" w14:textId="13F96DBD" w:rsidR="00E23A0B" w:rsidRPr="00963788" w:rsidRDefault="00E23A0B" w:rsidP="00B938DD">
      <w:pPr>
        <w:pStyle w:val="Heading1"/>
        <w:jc w:val="center"/>
        <w:rPr>
          <w:sz w:val="22"/>
          <w:szCs w:val="22"/>
        </w:rPr>
      </w:pPr>
      <w:r w:rsidRPr="00963788">
        <w:rPr>
          <w:sz w:val="22"/>
          <w:szCs w:val="22"/>
        </w:rPr>
        <w:br w:type="page"/>
      </w:r>
      <w:r w:rsidRPr="00963788">
        <w:rPr>
          <w:sz w:val="22"/>
          <w:szCs w:val="22"/>
        </w:rPr>
        <w:lastRenderedPageBreak/>
        <w:t>REQUEST FOR PROPOSAL</w:t>
      </w:r>
    </w:p>
    <w:p w14:paraId="0231504C" w14:textId="77777777" w:rsidR="00E23A0B" w:rsidRPr="00963788" w:rsidRDefault="00E23A0B" w:rsidP="00B938DD">
      <w:pPr>
        <w:pStyle w:val="Heading1"/>
        <w:jc w:val="center"/>
        <w:rPr>
          <w:sz w:val="22"/>
          <w:szCs w:val="22"/>
        </w:rPr>
      </w:pPr>
      <w:r w:rsidRPr="00963788">
        <w:rPr>
          <w:sz w:val="22"/>
          <w:szCs w:val="22"/>
        </w:rPr>
        <w:t>FOR</w:t>
      </w:r>
    </w:p>
    <w:p w14:paraId="58ABB586" w14:textId="77777777" w:rsidR="00E23A0B" w:rsidRPr="00963788" w:rsidRDefault="00194739" w:rsidP="00B938DD">
      <w:pPr>
        <w:jc w:val="center"/>
        <w:rPr>
          <w:sz w:val="22"/>
          <w:szCs w:val="22"/>
        </w:rPr>
      </w:pPr>
      <w:r>
        <w:rPr>
          <w:b/>
          <w:bCs/>
          <w:sz w:val="22"/>
          <w:szCs w:val="22"/>
        </w:rPr>
        <w:t>Wireless Infrastructure Replacement</w:t>
      </w:r>
    </w:p>
    <w:p w14:paraId="4E5FC9F8" w14:textId="77777777" w:rsidR="00E23A0B" w:rsidRPr="00963788" w:rsidRDefault="00E23A0B">
      <w:pPr>
        <w:ind w:left="2160" w:firstLine="720"/>
        <w:rPr>
          <w:sz w:val="22"/>
          <w:szCs w:val="22"/>
        </w:rPr>
      </w:pPr>
    </w:p>
    <w:p w14:paraId="4BD40556" w14:textId="77777777" w:rsidR="00E23A0B" w:rsidRPr="00963788" w:rsidRDefault="00E23A0B">
      <w:pPr>
        <w:ind w:left="2160" w:firstLine="720"/>
        <w:rPr>
          <w:sz w:val="22"/>
          <w:szCs w:val="22"/>
        </w:rPr>
      </w:pPr>
    </w:p>
    <w:p w14:paraId="1FDD90B5" w14:textId="77777777" w:rsidR="00E23A0B" w:rsidRPr="00963788" w:rsidRDefault="00E23A0B">
      <w:pPr>
        <w:ind w:left="2160" w:firstLine="720"/>
        <w:rPr>
          <w:sz w:val="22"/>
          <w:szCs w:val="22"/>
        </w:rPr>
      </w:pPr>
    </w:p>
    <w:p w14:paraId="120528C7" w14:textId="77777777" w:rsidR="00E23A0B" w:rsidRPr="00963788" w:rsidRDefault="00E23A0B">
      <w:pPr>
        <w:rPr>
          <w:b/>
          <w:sz w:val="22"/>
          <w:szCs w:val="22"/>
        </w:rPr>
      </w:pPr>
      <w:r w:rsidRPr="00963788">
        <w:rPr>
          <w:b/>
          <w:sz w:val="22"/>
          <w:szCs w:val="22"/>
        </w:rPr>
        <w:t>1.</w:t>
      </w:r>
      <w:r w:rsidRPr="00963788">
        <w:rPr>
          <w:b/>
          <w:sz w:val="22"/>
          <w:szCs w:val="22"/>
        </w:rPr>
        <w:tab/>
        <w:t>Purpose</w:t>
      </w:r>
    </w:p>
    <w:p w14:paraId="6AFA1688" w14:textId="77777777" w:rsidR="00E23A0B" w:rsidRPr="00963788" w:rsidRDefault="00E23A0B">
      <w:pPr>
        <w:rPr>
          <w:b/>
          <w:sz w:val="22"/>
          <w:szCs w:val="22"/>
        </w:rPr>
      </w:pPr>
    </w:p>
    <w:p w14:paraId="173F611C" w14:textId="730856C0" w:rsidR="00E23A0B" w:rsidRPr="00062BF2" w:rsidRDefault="00E23A0B">
      <w:pPr>
        <w:ind w:left="720"/>
        <w:rPr>
          <w:sz w:val="22"/>
          <w:szCs w:val="22"/>
        </w:rPr>
      </w:pPr>
      <w:r w:rsidRPr="00062BF2">
        <w:rPr>
          <w:sz w:val="22"/>
          <w:szCs w:val="22"/>
        </w:rPr>
        <w:t>This Request For Proposal (“</w:t>
      </w:r>
      <w:r w:rsidRPr="00062BF2">
        <w:rPr>
          <w:sz w:val="22"/>
          <w:szCs w:val="22"/>
          <w:u w:val="single"/>
        </w:rPr>
        <w:t>RFP</w:t>
      </w:r>
      <w:r w:rsidR="00194739" w:rsidRPr="00062BF2">
        <w:rPr>
          <w:sz w:val="22"/>
          <w:szCs w:val="22"/>
        </w:rPr>
        <w:t>”) provides you (</w:t>
      </w:r>
      <w:r w:rsidRPr="00062BF2">
        <w:rPr>
          <w:sz w:val="22"/>
          <w:szCs w:val="22"/>
        </w:rPr>
        <w:t>the “</w:t>
      </w:r>
      <w:r w:rsidRPr="00062BF2">
        <w:rPr>
          <w:sz w:val="22"/>
          <w:szCs w:val="22"/>
          <w:u w:val="single"/>
        </w:rPr>
        <w:t>Vendor</w:t>
      </w:r>
      <w:r w:rsidRPr="00062BF2">
        <w:rPr>
          <w:sz w:val="22"/>
          <w:szCs w:val="22"/>
        </w:rPr>
        <w:t>”) with sufficient information to submit a proposal for</w:t>
      </w:r>
      <w:r w:rsidR="00194739" w:rsidRPr="00062BF2">
        <w:rPr>
          <w:sz w:val="22"/>
          <w:szCs w:val="22"/>
        </w:rPr>
        <w:t xml:space="preserve"> the replacement of existing Wi-Fi network infrastructure</w:t>
      </w:r>
      <w:r w:rsidRPr="00062BF2">
        <w:rPr>
          <w:sz w:val="22"/>
          <w:szCs w:val="22"/>
        </w:rPr>
        <w:t xml:space="preserve"> </w:t>
      </w:r>
      <w:r w:rsidR="00423EEB">
        <w:rPr>
          <w:sz w:val="22"/>
          <w:szCs w:val="22"/>
        </w:rPr>
        <w:t xml:space="preserve">and related services </w:t>
      </w:r>
      <w:r w:rsidRPr="00062BF2">
        <w:rPr>
          <w:sz w:val="22"/>
          <w:szCs w:val="22"/>
        </w:rPr>
        <w:t>(hereinafter referred to as the “</w:t>
      </w:r>
      <w:r w:rsidRPr="00062BF2">
        <w:rPr>
          <w:sz w:val="22"/>
          <w:szCs w:val="22"/>
          <w:u w:val="single"/>
        </w:rPr>
        <w:t>Project</w:t>
      </w:r>
      <w:r w:rsidRPr="00062BF2">
        <w:rPr>
          <w:sz w:val="22"/>
          <w:szCs w:val="22"/>
        </w:rPr>
        <w:t>”) f</w:t>
      </w:r>
      <w:r w:rsidR="00194739" w:rsidRPr="00062BF2">
        <w:rPr>
          <w:sz w:val="22"/>
          <w:szCs w:val="22"/>
        </w:rPr>
        <w:t xml:space="preserve">or Temple University Health system, Inc. (the </w:t>
      </w:r>
      <w:r w:rsidRPr="00062BF2">
        <w:rPr>
          <w:sz w:val="22"/>
          <w:szCs w:val="22"/>
        </w:rPr>
        <w:t>“</w:t>
      </w:r>
      <w:r w:rsidRPr="00062BF2">
        <w:rPr>
          <w:sz w:val="22"/>
          <w:szCs w:val="22"/>
          <w:u w:val="single"/>
        </w:rPr>
        <w:t>Customer</w:t>
      </w:r>
      <w:r w:rsidRPr="00062BF2">
        <w:rPr>
          <w:sz w:val="22"/>
          <w:szCs w:val="22"/>
        </w:rPr>
        <w:t xml:space="preserve">”). </w:t>
      </w:r>
    </w:p>
    <w:p w14:paraId="757D32D4" w14:textId="77777777" w:rsidR="00E23A0B" w:rsidRPr="00062BF2" w:rsidRDefault="00E23A0B">
      <w:pPr>
        <w:ind w:left="720"/>
        <w:rPr>
          <w:sz w:val="22"/>
          <w:szCs w:val="22"/>
        </w:rPr>
      </w:pPr>
    </w:p>
    <w:p w14:paraId="5F13F00A" w14:textId="77EC27AE" w:rsidR="00E23A0B" w:rsidRDefault="00E23A0B">
      <w:pPr>
        <w:pStyle w:val="BodyTextIndent"/>
        <w:rPr>
          <w:sz w:val="22"/>
          <w:szCs w:val="22"/>
        </w:rPr>
      </w:pPr>
      <w:r w:rsidRPr="00062BF2">
        <w:rPr>
          <w:sz w:val="22"/>
          <w:szCs w:val="22"/>
        </w:rPr>
        <w:t>The objective of this RFP is to provide an equal comparison for evaluation of all Vendo</w:t>
      </w:r>
      <w:r w:rsidR="00423EEB">
        <w:rPr>
          <w:sz w:val="22"/>
          <w:szCs w:val="22"/>
        </w:rPr>
        <w:t>r</w:t>
      </w:r>
      <w:r w:rsidRPr="00062BF2">
        <w:rPr>
          <w:sz w:val="22"/>
          <w:szCs w:val="22"/>
        </w:rPr>
        <w:t>s</w:t>
      </w:r>
      <w:r w:rsidR="00423EEB">
        <w:rPr>
          <w:sz w:val="22"/>
          <w:szCs w:val="22"/>
        </w:rPr>
        <w:t>’</w:t>
      </w:r>
      <w:r w:rsidRPr="00062BF2">
        <w:rPr>
          <w:sz w:val="22"/>
          <w:szCs w:val="22"/>
        </w:rPr>
        <w:t xml:space="preserve"> capabilities and cost.  We look forward to your response to this RFP.</w:t>
      </w:r>
    </w:p>
    <w:p w14:paraId="1AECA7BF" w14:textId="77777777" w:rsidR="00A542C3" w:rsidRDefault="00A542C3">
      <w:pPr>
        <w:pStyle w:val="BodyTextIndent"/>
        <w:rPr>
          <w:sz w:val="22"/>
          <w:szCs w:val="22"/>
        </w:rPr>
      </w:pPr>
    </w:p>
    <w:p w14:paraId="03EC0463" w14:textId="77777777" w:rsidR="00A542C3" w:rsidRDefault="00A542C3">
      <w:pPr>
        <w:pStyle w:val="BodyTextIndent"/>
        <w:rPr>
          <w:sz w:val="22"/>
          <w:szCs w:val="22"/>
        </w:rPr>
      </w:pPr>
      <w:r>
        <w:rPr>
          <w:sz w:val="22"/>
          <w:szCs w:val="22"/>
        </w:rPr>
        <w:t>Qualified Vendors MUST meet the following minimum requirements:</w:t>
      </w:r>
    </w:p>
    <w:p w14:paraId="1070EDB5" w14:textId="77777777" w:rsidR="00A542C3" w:rsidRDefault="00A542C3" w:rsidP="00A542C3">
      <w:pPr>
        <w:pStyle w:val="ListParagraph"/>
        <w:numPr>
          <w:ilvl w:val="0"/>
          <w:numId w:val="18"/>
        </w:numPr>
        <w:spacing w:after="160" w:line="259" w:lineRule="auto"/>
        <w:contextualSpacing/>
        <w:rPr>
          <w:sz w:val="22"/>
          <w:szCs w:val="22"/>
        </w:rPr>
      </w:pPr>
      <w:r w:rsidRPr="001E0E5C">
        <w:rPr>
          <w:sz w:val="22"/>
          <w:szCs w:val="22"/>
        </w:rPr>
        <w:t>Principal organization is based in or has a local presence in the greater Philadelphia area</w:t>
      </w:r>
    </w:p>
    <w:p w14:paraId="575C04E1" w14:textId="77777777" w:rsidR="00A542C3" w:rsidRPr="00B827DB" w:rsidRDefault="00B827DB" w:rsidP="00A542C3">
      <w:pPr>
        <w:pStyle w:val="ListParagraph"/>
        <w:numPr>
          <w:ilvl w:val="0"/>
          <w:numId w:val="18"/>
        </w:numPr>
        <w:spacing w:after="160" w:line="259" w:lineRule="auto"/>
        <w:contextualSpacing/>
        <w:rPr>
          <w:sz w:val="22"/>
          <w:szCs w:val="22"/>
        </w:rPr>
      </w:pPr>
      <w:r>
        <w:rPr>
          <w:sz w:val="22"/>
          <w:szCs w:val="22"/>
        </w:rPr>
        <w:t>CCNA/CCIE Cisco certifications</w:t>
      </w:r>
      <w:r w:rsidR="00A542C3" w:rsidRPr="00B827DB">
        <w:rPr>
          <w:sz w:val="22"/>
          <w:szCs w:val="22"/>
        </w:rPr>
        <w:t xml:space="preserve"> </w:t>
      </w:r>
    </w:p>
    <w:p w14:paraId="00341A90" w14:textId="49E48C2D" w:rsidR="00A542C3" w:rsidRDefault="00A542C3" w:rsidP="00A542C3">
      <w:pPr>
        <w:pStyle w:val="ListParagraph"/>
        <w:numPr>
          <w:ilvl w:val="0"/>
          <w:numId w:val="18"/>
        </w:numPr>
        <w:spacing w:after="160" w:line="259" w:lineRule="auto"/>
        <w:contextualSpacing/>
        <w:rPr>
          <w:sz w:val="22"/>
          <w:szCs w:val="22"/>
        </w:rPr>
      </w:pPr>
      <w:r>
        <w:rPr>
          <w:sz w:val="22"/>
          <w:szCs w:val="22"/>
        </w:rPr>
        <w:t>Experience and expertise with Wi-Fi implementation in a large healthcare system (</w:t>
      </w:r>
      <w:r w:rsidR="001765E2">
        <w:rPr>
          <w:sz w:val="22"/>
          <w:szCs w:val="22"/>
        </w:rPr>
        <w:t xml:space="preserve">with </w:t>
      </w:r>
      <w:r>
        <w:rPr>
          <w:sz w:val="22"/>
          <w:szCs w:val="22"/>
        </w:rPr>
        <w:t>10,000 or more employees)</w:t>
      </w:r>
    </w:p>
    <w:p w14:paraId="69EBAC39" w14:textId="77777777" w:rsidR="00E23A0B" w:rsidRPr="00062BF2" w:rsidRDefault="00E23A0B">
      <w:pPr>
        <w:spacing w:before="100" w:after="100"/>
        <w:rPr>
          <w:b/>
          <w:sz w:val="22"/>
          <w:szCs w:val="22"/>
        </w:rPr>
      </w:pPr>
      <w:r w:rsidRPr="00062BF2">
        <w:rPr>
          <w:b/>
          <w:sz w:val="22"/>
          <w:szCs w:val="22"/>
        </w:rPr>
        <w:t>2.</w:t>
      </w:r>
      <w:r w:rsidRPr="00062BF2">
        <w:rPr>
          <w:b/>
          <w:sz w:val="22"/>
          <w:szCs w:val="22"/>
        </w:rPr>
        <w:tab/>
        <w:t>Customer Information</w:t>
      </w:r>
    </w:p>
    <w:p w14:paraId="113B0378" w14:textId="77777777" w:rsidR="00343A52" w:rsidRPr="00062BF2" w:rsidRDefault="00343A52" w:rsidP="00343A52">
      <w:pPr>
        <w:ind w:left="720"/>
        <w:rPr>
          <w:sz w:val="22"/>
          <w:szCs w:val="22"/>
        </w:rPr>
      </w:pPr>
      <w:r w:rsidRPr="00062BF2">
        <w:rPr>
          <w:sz w:val="22"/>
          <w:szCs w:val="22"/>
        </w:rPr>
        <w:t>Temple University Health System (TUHS) is a $</w:t>
      </w:r>
      <w:r w:rsidR="00880A26" w:rsidRPr="00062BF2">
        <w:rPr>
          <w:sz w:val="22"/>
          <w:szCs w:val="22"/>
        </w:rPr>
        <w:t>2.7</w:t>
      </w:r>
      <w:r w:rsidRPr="00062BF2">
        <w:rPr>
          <w:sz w:val="22"/>
          <w:szCs w:val="22"/>
        </w:rPr>
        <w:t xml:space="preserve"> billion academic health system dedicated to providing access to quality patient care and supporting excellence in medical education and research. The Health System consists of Temple University Hospital (TUH), ranked among the "Best Hospitals" in the region by U.S. News &amp; World Report; </w:t>
      </w:r>
      <w:r w:rsidR="00274ECB">
        <w:rPr>
          <w:sz w:val="22"/>
          <w:szCs w:val="22"/>
        </w:rPr>
        <w:t xml:space="preserve">TUH-Jeanes Hospital Campus, </w:t>
      </w:r>
      <w:r w:rsidRPr="00062BF2">
        <w:rPr>
          <w:sz w:val="22"/>
          <w:szCs w:val="22"/>
        </w:rPr>
        <w:t>TUH-Episcopal Campus; TUH-Northeastern Campus; TUH Women and Families Campus; Fox Chase Cancer Center, an NCI-designated comprehensive cancer center; Chestnut Hill Hospital, a community-based hospital providing inpatient, outpatient, diagnostic, surgical, and emergency medical services</w:t>
      </w:r>
      <w:r w:rsidR="005A26A5">
        <w:rPr>
          <w:sz w:val="22"/>
          <w:szCs w:val="22"/>
        </w:rPr>
        <w:t>,</w:t>
      </w:r>
      <w:r w:rsidRPr="00062BF2">
        <w:rPr>
          <w:sz w:val="22"/>
          <w:szCs w:val="22"/>
        </w:rPr>
        <w:t xml:space="preserve"> Temple Transport Team, a ground and air-ambulance company; </w:t>
      </w:r>
      <w:r w:rsidR="005A26A5">
        <w:rPr>
          <w:sz w:val="22"/>
          <w:szCs w:val="22"/>
        </w:rPr>
        <w:t xml:space="preserve">Temple Faculty Practice Plan, </w:t>
      </w:r>
      <w:r w:rsidRPr="00062BF2">
        <w:rPr>
          <w:sz w:val="22"/>
          <w:szCs w:val="22"/>
        </w:rPr>
        <w:t>and Temple Physicians, Inc., a network of community-based specialty and primary-care physician practices. TUHS is affiliated with the Lewis Katz School of Medicine at Temple University.</w:t>
      </w:r>
    </w:p>
    <w:p w14:paraId="2000BEA7" w14:textId="77777777" w:rsidR="00343A52" w:rsidRPr="00062BF2" w:rsidRDefault="00343A52" w:rsidP="00343A52">
      <w:pPr>
        <w:ind w:left="720"/>
        <w:rPr>
          <w:sz w:val="22"/>
          <w:szCs w:val="22"/>
        </w:rPr>
      </w:pPr>
    </w:p>
    <w:p w14:paraId="579EDF03" w14:textId="77777777" w:rsidR="00343A52" w:rsidRPr="00274ECB" w:rsidRDefault="00647B05" w:rsidP="00343A52">
      <w:pPr>
        <w:ind w:left="720"/>
        <w:rPr>
          <w:b/>
          <w:sz w:val="22"/>
          <w:szCs w:val="22"/>
        </w:rPr>
      </w:pPr>
      <w:r w:rsidRPr="00274ECB">
        <w:rPr>
          <w:b/>
          <w:sz w:val="22"/>
          <w:szCs w:val="22"/>
        </w:rPr>
        <w:t>TUHS IT</w:t>
      </w:r>
      <w:r w:rsidR="00343A52" w:rsidRPr="00274ECB">
        <w:rPr>
          <w:b/>
          <w:sz w:val="22"/>
          <w:szCs w:val="22"/>
        </w:rPr>
        <w:t xml:space="preserve"> offices are located at:</w:t>
      </w:r>
    </w:p>
    <w:p w14:paraId="04DE67D6" w14:textId="77777777" w:rsidR="00343A52" w:rsidRPr="00062BF2" w:rsidRDefault="00343A52" w:rsidP="00343A52">
      <w:pPr>
        <w:ind w:left="720"/>
        <w:rPr>
          <w:sz w:val="22"/>
          <w:szCs w:val="22"/>
        </w:rPr>
      </w:pPr>
    </w:p>
    <w:p w14:paraId="634225E0" w14:textId="77777777" w:rsidR="00343A52" w:rsidRPr="00062BF2" w:rsidRDefault="00343A52" w:rsidP="00274ECB">
      <w:pPr>
        <w:ind w:left="1440"/>
        <w:rPr>
          <w:sz w:val="22"/>
          <w:szCs w:val="22"/>
        </w:rPr>
      </w:pPr>
      <w:r w:rsidRPr="00062BF2">
        <w:rPr>
          <w:sz w:val="22"/>
          <w:szCs w:val="22"/>
        </w:rPr>
        <w:t>TUH Women and Families Campus</w:t>
      </w:r>
    </w:p>
    <w:p w14:paraId="7BB3F7DC" w14:textId="77777777" w:rsidR="00343A52" w:rsidRPr="00062BF2" w:rsidRDefault="00343A52" w:rsidP="00274ECB">
      <w:pPr>
        <w:ind w:left="1440"/>
        <w:rPr>
          <w:sz w:val="22"/>
          <w:szCs w:val="22"/>
        </w:rPr>
      </w:pPr>
      <w:r w:rsidRPr="00062BF2">
        <w:rPr>
          <w:sz w:val="22"/>
          <w:szCs w:val="22"/>
        </w:rPr>
        <w:t>1331 E Wyoming Avenue</w:t>
      </w:r>
    </w:p>
    <w:p w14:paraId="4238ABEE" w14:textId="77777777" w:rsidR="00E23A0B" w:rsidRPr="00062BF2" w:rsidRDefault="00343A52" w:rsidP="00274ECB">
      <w:pPr>
        <w:ind w:left="1440"/>
        <w:rPr>
          <w:sz w:val="22"/>
          <w:szCs w:val="22"/>
        </w:rPr>
      </w:pPr>
      <w:r w:rsidRPr="00062BF2">
        <w:rPr>
          <w:sz w:val="22"/>
          <w:szCs w:val="22"/>
        </w:rPr>
        <w:t>Philadelphia, PA 19124</w:t>
      </w:r>
    </w:p>
    <w:p w14:paraId="1328B0CA" w14:textId="77777777" w:rsidR="00E23A0B" w:rsidRPr="00062BF2" w:rsidRDefault="00E23A0B">
      <w:pPr>
        <w:rPr>
          <w:sz w:val="22"/>
          <w:szCs w:val="22"/>
        </w:rPr>
      </w:pPr>
    </w:p>
    <w:p w14:paraId="1B12FB5E" w14:textId="77777777" w:rsidR="00E23A0B" w:rsidRPr="00062BF2" w:rsidRDefault="00E23A0B">
      <w:pPr>
        <w:rPr>
          <w:sz w:val="22"/>
          <w:szCs w:val="22"/>
        </w:rPr>
      </w:pPr>
    </w:p>
    <w:p w14:paraId="424211A7" w14:textId="77777777" w:rsidR="00E23A0B" w:rsidRPr="00062BF2" w:rsidRDefault="00880A26">
      <w:pPr>
        <w:rPr>
          <w:b/>
          <w:bCs/>
          <w:sz w:val="22"/>
          <w:szCs w:val="22"/>
        </w:rPr>
      </w:pPr>
      <w:r w:rsidRPr="00062BF2">
        <w:rPr>
          <w:b/>
          <w:bCs/>
          <w:sz w:val="22"/>
          <w:szCs w:val="22"/>
        </w:rPr>
        <w:t>3.</w:t>
      </w:r>
      <w:r w:rsidRPr="00062BF2">
        <w:rPr>
          <w:b/>
          <w:bCs/>
          <w:sz w:val="22"/>
          <w:szCs w:val="22"/>
        </w:rPr>
        <w:tab/>
        <w:t xml:space="preserve">Project Overview, </w:t>
      </w:r>
      <w:r w:rsidR="00E23A0B" w:rsidRPr="00062BF2">
        <w:rPr>
          <w:b/>
          <w:bCs/>
          <w:sz w:val="22"/>
          <w:szCs w:val="22"/>
        </w:rPr>
        <w:t>Expectations</w:t>
      </w:r>
      <w:r w:rsidRPr="00062BF2">
        <w:rPr>
          <w:b/>
          <w:bCs/>
          <w:sz w:val="22"/>
          <w:szCs w:val="22"/>
        </w:rPr>
        <w:t>, and Required Deliverables</w:t>
      </w:r>
    </w:p>
    <w:p w14:paraId="7BABF899" w14:textId="77777777" w:rsidR="00E23A0B" w:rsidRPr="00062BF2" w:rsidRDefault="00E23A0B">
      <w:pPr>
        <w:rPr>
          <w:sz w:val="22"/>
          <w:szCs w:val="22"/>
        </w:rPr>
      </w:pPr>
    </w:p>
    <w:p w14:paraId="0F6D09FC" w14:textId="77777777" w:rsidR="007E4E3D" w:rsidRDefault="007E4E3D" w:rsidP="007E4E3D">
      <w:pPr>
        <w:rPr>
          <w:b/>
          <w:bCs/>
          <w:sz w:val="22"/>
          <w:szCs w:val="22"/>
        </w:rPr>
      </w:pPr>
      <w:r w:rsidRPr="00062BF2">
        <w:rPr>
          <w:sz w:val="22"/>
          <w:szCs w:val="22"/>
        </w:rPr>
        <w:tab/>
      </w:r>
      <w:r w:rsidR="00062BF2">
        <w:rPr>
          <w:b/>
          <w:bCs/>
          <w:sz w:val="22"/>
          <w:szCs w:val="22"/>
        </w:rPr>
        <w:t>Introduction</w:t>
      </w:r>
    </w:p>
    <w:p w14:paraId="6524BA86" w14:textId="77777777" w:rsidR="00062BF2" w:rsidRPr="00062BF2" w:rsidRDefault="00062BF2" w:rsidP="007E4E3D">
      <w:pPr>
        <w:rPr>
          <w:b/>
          <w:bCs/>
          <w:sz w:val="22"/>
          <w:szCs w:val="22"/>
        </w:rPr>
      </w:pPr>
    </w:p>
    <w:p w14:paraId="4D148670" w14:textId="77777777" w:rsidR="007E4E3D" w:rsidRPr="00062BF2" w:rsidRDefault="005A26A5" w:rsidP="007E4E3D">
      <w:pPr>
        <w:ind w:left="720"/>
        <w:rPr>
          <w:sz w:val="22"/>
          <w:szCs w:val="22"/>
        </w:rPr>
      </w:pPr>
      <w:r>
        <w:rPr>
          <w:sz w:val="22"/>
          <w:szCs w:val="22"/>
        </w:rPr>
        <w:t>TUHS</w:t>
      </w:r>
      <w:r w:rsidR="007E4E3D" w:rsidRPr="00062BF2">
        <w:rPr>
          <w:sz w:val="22"/>
          <w:szCs w:val="22"/>
        </w:rPr>
        <w:t xml:space="preserve"> is seeking proposals from qualified vendors to assess, design, plan, and implement a comprehensive upgrade to our Wi-Fi network infrastructure at our Fox Chase Cancer Center Campus </w:t>
      </w:r>
      <w:r w:rsidR="000166FE">
        <w:rPr>
          <w:sz w:val="22"/>
          <w:szCs w:val="22"/>
        </w:rPr>
        <w:t xml:space="preserve">(FCCC) </w:t>
      </w:r>
      <w:r w:rsidR="007E4E3D" w:rsidRPr="00062BF2">
        <w:rPr>
          <w:sz w:val="22"/>
          <w:szCs w:val="22"/>
        </w:rPr>
        <w:t xml:space="preserve">and Jeanes </w:t>
      </w:r>
      <w:r w:rsidR="00274ECB">
        <w:rPr>
          <w:sz w:val="22"/>
          <w:szCs w:val="22"/>
        </w:rPr>
        <w:t xml:space="preserve">Hospital </w:t>
      </w:r>
      <w:r w:rsidR="007E4E3D" w:rsidRPr="00062BF2">
        <w:rPr>
          <w:sz w:val="22"/>
          <w:szCs w:val="22"/>
        </w:rPr>
        <w:t>Campus</w:t>
      </w:r>
      <w:r w:rsidR="000166FE">
        <w:rPr>
          <w:sz w:val="22"/>
          <w:szCs w:val="22"/>
        </w:rPr>
        <w:t xml:space="preserve"> (JH)</w:t>
      </w:r>
      <w:r w:rsidR="007E4E3D" w:rsidRPr="00062BF2">
        <w:rPr>
          <w:sz w:val="22"/>
          <w:szCs w:val="22"/>
        </w:rPr>
        <w:t>. The approximate square footage for the FCCC campus is 823</w:t>
      </w:r>
      <w:r w:rsidR="00274ECB">
        <w:rPr>
          <w:sz w:val="22"/>
          <w:szCs w:val="22"/>
        </w:rPr>
        <w:t xml:space="preserve">,000 </w:t>
      </w:r>
      <w:r w:rsidR="000166FE">
        <w:rPr>
          <w:sz w:val="22"/>
          <w:szCs w:val="22"/>
        </w:rPr>
        <w:t>SQFT</w:t>
      </w:r>
      <w:r w:rsidR="007E4E3D" w:rsidRPr="00062BF2">
        <w:rPr>
          <w:sz w:val="22"/>
          <w:szCs w:val="22"/>
        </w:rPr>
        <w:t xml:space="preserve"> and Jeanes campus totaling approximately 378</w:t>
      </w:r>
      <w:r w:rsidR="00274ECB">
        <w:rPr>
          <w:sz w:val="22"/>
          <w:szCs w:val="22"/>
        </w:rPr>
        <w:t>,000</w:t>
      </w:r>
      <w:r w:rsidR="000166FE">
        <w:rPr>
          <w:sz w:val="22"/>
          <w:szCs w:val="22"/>
        </w:rPr>
        <w:t xml:space="preserve"> SQFT.</w:t>
      </w:r>
      <w:r w:rsidR="007E4E3D" w:rsidRPr="00062BF2">
        <w:rPr>
          <w:sz w:val="22"/>
          <w:szCs w:val="22"/>
        </w:rPr>
        <w:t xml:space="preserve"> The purpose of the project is to create a new wireless network for optimal performance, given both the hospital’s usage requirements and applications.  This network will be designed to support data, voice, and location services using the Cisco wireless platform. The locations, where possible, should also take into consideration hospital functions and ease of access to AP locations for support and maintenance. The final implementation needs to be </w:t>
      </w:r>
      <w:r w:rsidR="007E4E3D" w:rsidRPr="00062BF2">
        <w:rPr>
          <w:sz w:val="22"/>
          <w:szCs w:val="22"/>
        </w:rPr>
        <w:lastRenderedPageBreak/>
        <w:t xml:space="preserve">built to accommodate expected growth of our wireless client density based on current loads, expected needs by </w:t>
      </w:r>
      <w:r w:rsidR="000166FE">
        <w:rPr>
          <w:sz w:val="22"/>
          <w:szCs w:val="22"/>
        </w:rPr>
        <w:t>TUHS</w:t>
      </w:r>
      <w:r w:rsidR="007E4E3D" w:rsidRPr="00062BF2">
        <w:rPr>
          <w:sz w:val="22"/>
          <w:szCs w:val="22"/>
        </w:rPr>
        <w:t>, and industry trends, and it includes the following key components:</w:t>
      </w:r>
    </w:p>
    <w:p w14:paraId="0A276638" w14:textId="77777777" w:rsidR="007E4E3D" w:rsidRPr="00062BF2" w:rsidRDefault="007E4E3D" w:rsidP="007E4E3D">
      <w:pPr>
        <w:rPr>
          <w:sz w:val="22"/>
          <w:szCs w:val="22"/>
        </w:rPr>
      </w:pPr>
    </w:p>
    <w:p w14:paraId="2489346F" w14:textId="77777777" w:rsidR="007E4E3D" w:rsidRPr="00062BF2" w:rsidRDefault="007E4E3D" w:rsidP="007E4E3D">
      <w:pPr>
        <w:ind w:left="720"/>
        <w:rPr>
          <w:sz w:val="22"/>
          <w:szCs w:val="22"/>
        </w:rPr>
      </w:pPr>
      <w:r w:rsidRPr="00062BF2">
        <w:rPr>
          <w:b/>
          <w:bCs/>
          <w:sz w:val="22"/>
          <w:szCs w:val="22"/>
        </w:rPr>
        <w:t>Replacement of Wi-Fi Access Points (APs):</w:t>
      </w:r>
      <w:r w:rsidRPr="00062BF2">
        <w:rPr>
          <w:sz w:val="22"/>
          <w:szCs w:val="22"/>
        </w:rPr>
        <w:t xml:space="preserve"> </w:t>
      </w:r>
      <w:r w:rsidRPr="00062BF2">
        <w:rPr>
          <w:color w:val="000000"/>
          <w:sz w:val="22"/>
          <w:szCs w:val="22"/>
        </w:rPr>
        <w:t>The objective of this project is to acquire Cisco APs per the BOM associated to the reference site survey, to be configured and installed</w:t>
      </w:r>
      <w:r w:rsidRPr="00062BF2">
        <w:rPr>
          <w:sz w:val="22"/>
          <w:szCs w:val="22"/>
        </w:rPr>
        <w:t xml:space="preserve"> to ensure seamless coverage throughout our FCCC and J</w:t>
      </w:r>
      <w:r w:rsidR="00635DEB">
        <w:rPr>
          <w:sz w:val="22"/>
          <w:szCs w:val="22"/>
        </w:rPr>
        <w:t>H</w:t>
      </w:r>
      <w:r w:rsidRPr="00062BF2">
        <w:rPr>
          <w:sz w:val="22"/>
          <w:szCs w:val="22"/>
        </w:rPr>
        <w:t xml:space="preserve"> facilities and replace/remove our EOL Aruba APs.</w:t>
      </w:r>
    </w:p>
    <w:p w14:paraId="3EAD58BD" w14:textId="77777777" w:rsidR="007E4E3D" w:rsidRPr="00062BF2" w:rsidRDefault="007E4E3D" w:rsidP="007E4E3D">
      <w:pPr>
        <w:rPr>
          <w:sz w:val="22"/>
          <w:szCs w:val="22"/>
        </w:rPr>
      </w:pPr>
    </w:p>
    <w:p w14:paraId="1B320DC3" w14:textId="1907E275" w:rsidR="007E4E3D" w:rsidRPr="00062BF2" w:rsidRDefault="007E4E3D" w:rsidP="48C60B7C">
      <w:pPr>
        <w:ind w:left="720"/>
        <w:rPr>
          <w:sz w:val="22"/>
          <w:szCs w:val="22"/>
          <w:highlight w:val="magenta"/>
        </w:rPr>
      </w:pPr>
      <w:r w:rsidRPr="48C60B7C">
        <w:rPr>
          <w:b/>
          <w:bCs/>
          <w:sz w:val="22"/>
          <w:szCs w:val="22"/>
        </w:rPr>
        <w:t>Network Switch Upgrade:</w:t>
      </w:r>
      <w:r w:rsidRPr="48C60B7C">
        <w:rPr>
          <w:sz w:val="22"/>
          <w:szCs w:val="22"/>
        </w:rPr>
        <w:t xml:space="preserve"> To facilitate the full capabilities and connectively of these APs new Cisco network switches need to be purchased</w:t>
      </w:r>
      <w:r w:rsidR="001765E2">
        <w:rPr>
          <w:sz w:val="22"/>
          <w:szCs w:val="22"/>
        </w:rPr>
        <w:t xml:space="preserve">. </w:t>
      </w:r>
      <w:r w:rsidRPr="48C60B7C">
        <w:rPr>
          <w:sz w:val="22"/>
          <w:szCs w:val="22"/>
        </w:rPr>
        <w:t>These switches will be used to connect all APs and deliver POE to support the increased demands of the new Wi-Fi infrastructure and separate this wireless network from the existing Extreme network switches managed by the university network team. The installation location and connectivity will be dictated by the reference site survey and the locations of existing IDF closets</w:t>
      </w:r>
      <w:r w:rsidRPr="00962F5A">
        <w:rPr>
          <w:sz w:val="22"/>
          <w:szCs w:val="22"/>
        </w:rPr>
        <w:t>.</w:t>
      </w:r>
      <w:r w:rsidR="5AC29B01" w:rsidRPr="00962F5A">
        <w:rPr>
          <w:sz w:val="22"/>
          <w:szCs w:val="22"/>
        </w:rPr>
        <w:t xml:space="preserve"> </w:t>
      </w:r>
      <w:r w:rsidR="4BB17501" w:rsidRPr="00962F5A">
        <w:rPr>
          <w:sz w:val="22"/>
          <w:szCs w:val="22"/>
        </w:rPr>
        <w:t>Installation</w:t>
      </w:r>
      <w:r w:rsidR="5AC29B01" w:rsidRPr="00962F5A">
        <w:rPr>
          <w:sz w:val="22"/>
          <w:szCs w:val="22"/>
        </w:rPr>
        <w:t xml:space="preserve"> and configuration of </w:t>
      </w:r>
      <w:r w:rsidR="183229E7" w:rsidRPr="00962F5A">
        <w:rPr>
          <w:sz w:val="22"/>
          <w:szCs w:val="22"/>
        </w:rPr>
        <w:t>switches</w:t>
      </w:r>
      <w:r w:rsidR="5AC29B01" w:rsidRPr="00962F5A">
        <w:rPr>
          <w:sz w:val="22"/>
          <w:szCs w:val="22"/>
        </w:rPr>
        <w:t xml:space="preserve"> to be </w:t>
      </w:r>
      <w:r w:rsidR="41A127EB" w:rsidRPr="00962F5A">
        <w:rPr>
          <w:sz w:val="22"/>
          <w:szCs w:val="22"/>
        </w:rPr>
        <w:t>performed</w:t>
      </w:r>
      <w:r w:rsidR="5AC29B01" w:rsidRPr="00962F5A">
        <w:rPr>
          <w:sz w:val="22"/>
          <w:szCs w:val="22"/>
        </w:rPr>
        <w:t xml:space="preserve"> by Temple Health or their </w:t>
      </w:r>
      <w:r w:rsidR="5DEA7D71" w:rsidRPr="00962F5A">
        <w:rPr>
          <w:sz w:val="22"/>
          <w:szCs w:val="22"/>
        </w:rPr>
        <w:t>designee</w:t>
      </w:r>
      <w:r w:rsidR="5AC29B01" w:rsidRPr="48C60B7C">
        <w:rPr>
          <w:sz w:val="22"/>
          <w:szCs w:val="22"/>
        </w:rPr>
        <w:t xml:space="preserve"> </w:t>
      </w:r>
    </w:p>
    <w:p w14:paraId="6A46AB62" w14:textId="77777777" w:rsidR="007E4E3D" w:rsidRPr="00062BF2" w:rsidRDefault="007E4E3D" w:rsidP="007E4E3D">
      <w:pPr>
        <w:rPr>
          <w:sz w:val="22"/>
          <w:szCs w:val="22"/>
        </w:rPr>
      </w:pPr>
    </w:p>
    <w:p w14:paraId="3429BBA0" w14:textId="1A0C1EA0" w:rsidR="007E4E3D" w:rsidRPr="00962F5A" w:rsidRDefault="007E4E3D" w:rsidP="48C60B7C">
      <w:pPr>
        <w:ind w:left="720"/>
        <w:rPr>
          <w:sz w:val="22"/>
          <w:szCs w:val="22"/>
        </w:rPr>
      </w:pPr>
      <w:r w:rsidRPr="48C60B7C">
        <w:rPr>
          <w:b/>
          <w:bCs/>
          <w:sz w:val="22"/>
          <w:szCs w:val="22"/>
        </w:rPr>
        <w:t>New Cable Runs:</w:t>
      </w:r>
      <w:r w:rsidRPr="48C60B7C">
        <w:rPr>
          <w:sz w:val="22"/>
          <w:szCs w:val="22"/>
        </w:rPr>
        <w:t xml:space="preserve"> The project will involve the installation of new CAT 6a Ethernet cable runs for each AP back to the associated </w:t>
      </w:r>
      <w:r w:rsidR="2F099690" w:rsidRPr="00962F5A">
        <w:rPr>
          <w:sz w:val="22"/>
          <w:szCs w:val="22"/>
        </w:rPr>
        <w:t>IDF patch panel</w:t>
      </w:r>
      <w:r w:rsidRPr="00962F5A">
        <w:rPr>
          <w:strike/>
          <w:sz w:val="22"/>
          <w:szCs w:val="22"/>
        </w:rPr>
        <w:t>.</w:t>
      </w:r>
    </w:p>
    <w:p w14:paraId="400FA79E" w14:textId="77777777" w:rsidR="007E4E3D" w:rsidRPr="00062BF2" w:rsidRDefault="007E4E3D" w:rsidP="007E4E3D">
      <w:pPr>
        <w:rPr>
          <w:sz w:val="22"/>
          <w:szCs w:val="22"/>
        </w:rPr>
      </w:pPr>
    </w:p>
    <w:p w14:paraId="339E1E9B" w14:textId="77777777" w:rsidR="007E4E3D" w:rsidRPr="00062BF2" w:rsidRDefault="007E4E3D" w:rsidP="007E4E3D">
      <w:pPr>
        <w:ind w:firstLine="720"/>
        <w:rPr>
          <w:b/>
          <w:bCs/>
          <w:sz w:val="22"/>
          <w:szCs w:val="22"/>
        </w:rPr>
      </w:pPr>
      <w:r w:rsidRPr="00062BF2">
        <w:rPr>
          <w:b/>
          <w:bCs/>
          <w:sz w:val="22"/>
          <w:szCs w:val="22"/>
        </w:rPr>
        <w:t>Scope of Work:</w:t>
      </w:r>
    </w:p>
    <w:p w14:paraId="540901B7" w14:textId="771D737E" w:rsidR="007E4E3D" w:rsidRPr="00062BF2" w:rsidRDefault="007E4E3D" w:rsidP="007E4E3D">
      <w:pPr>
        <w:pStyle w:val="NormalWeb"/>
        <w:ind w:left="720"/>
        <w:rPr>
          <w:color w:val="000000"/>
          <w:sz w:val="22"/>
          <w:szCs w:val="22"/>
        </w:rPr>
      </w:pPr>
      <w:r w:rsidRPr="48C60B7C">
        <w:rPr>
          <w:sz w:val="22"/>
          <w:szCs w:val="22"/>
        </w:rPr>
        <w:t xml:space="preserve">The selected vendor </w:t>
      </w:r>
      <w:r w:rsidRPr="48C60B7C">
        <w:rPr>
          <w:color w:val="000000" w:themeColor="text1"/>
          <w:sz w:val="22"/>
          <w:szCs w:val="22"/>
        </w:rPr>
        <w:t>shall perform the following specific tasks to support the installation</w:t>
      </w:r>
      <w:r w:rsidRPr="001D41F2">
        <w:rPr>
          <w:color w:val="000000" w:themeColor="text1"/>
          <w:sz w:val="22"/>
          <w:szCs w:val="22"/>
        </w:rPr>
        <w:t>, integration and testing</w:t>
      </w:r>
      <w:r w:rsidRPr="48C60B7C">
        <w:rPr>
          <w:color w:val="000000" w:themeColor="text1"/>
          <w:sz w:val="22"/>
          <w:szCs w:val="22"/>
        </w:rPr>
        <w:t xml:space="preserve"> of Wireless Access Points (WAP) system into the Wireless Large Area Network. The </w:t>
      </w:r>
      <w:r w:rsidR="00E536B6" w:rsidRPr="48C60B7C">
        <w:rPr>
          <w:color w:val="000000" w:themeColor="text1"/>
          <w:sz w:val="22"/>
          <w:szCs w:val="22"/>
        </w:rPr>
        <w:t>vendor</w:t>
      </w:r>
      <w:r w:rsidRPr="48C60B7C">
        <w:rPr>
          <w:color w:val="000000" w:themeColor="text1"/>
          <w:sz w:val="22"/>
          <w:szCs w:val="22"/>
        </w:rPr>
        <w:t xml:space="preserve"> will attend design reviews, attend project meetings in FCCC and J</w:t>
      </w:r>
      <w:r w:rsidR="002D089B">
        <w:rPr>
          <w:color w:val="000000" w:themeColor="text1"/>
          <w:sz w:val="22"/>
          <w:szCs w:val="22"/>
        </w:rPr>
        <w:t>H</w:t>
      </w:r>
      <w:r w:rsidRPr="48C60B7C">
        <w:rPr>
          <w:color w:val="000000" w:themeColor="text1"/>
          <w:sz w:val="22"/>
          <w:szCs w:val="22"/>
        </w:rPr>
        <w:t xml:space="preserve"> campuses and W&amp;F AOB offices, and provide oversight for various ongoing installation projects. These tasks shall be conducted in full coordination with </w:t>
      </w:r>
      <w:r w:rsidR="00E536B6" w:rsidRPr="48C60B7C">
        <w:rPr>
          <w:color w:val="000000" w:themeColor="text1"/>
          <w:sz w:val="22"/>
          <w:szCs w:val="22"/>
        </w:rPr>
        <w:t>TUHS</w:t>
      </w:r>
      <w:r w:rsidRPr="48C60B7C">
        <w:rPr>
          <w:color w:val="000000" w:themeColor="text1"/>
          <w:sz w:val="22"/>
          <w:szCs w:val="22"/>
        </w:rPr>
        <w:t xml:space="preserve"> personnel and with networking representatives.</w:t>
      </w:r>
    </w:p>
    <w:p w14:paraId="7893A869" w14:textId="4E6386FF" w:rsidR="007E4E3D" w:rsidRPr="00062BF2" w:rsidRDefault="007E4E3D" w:rsidP="007E4E3D">
      <w:pPr>
        <w:pStyle w:val="NormalWeb"/>
        <w:ind w:left="720"/>
        <w:rPr>
          <w:color w:val="000000"/>
          <w:sz w:val="22"/>
          <w:szCs w:val="22"/>
        </w:rPr>
      </w:pPr>
      <w:r w:rsidRPr="48C60B7C">
        <w:rPr>
          <w:color w:val="000000" w:themeColor="text1"/>
          <w:sz w:val="22"/>
          <w:szCs w:val="22"/>
        </w:rPr>
        <w:t xml:space="preserve">The </w:t>
      </w:r>
      <w:r w:rsidR="00E536B6" w:rsidRPr="48C60B7C">
        <w:rPr>
          <w:color w:val="000000" w:themeColor="text1"/>
          <w:sz w:val="22"/>
          <w:szCs w:val="22"/>
        </w:rPr>
        <w:t>vendor</w:t>
      </w:r>
      <w:r w:rsidRPr="48C60B7C">
        <w:rPr>
          <w:color w:val="000000" w:themeColor="text1"/>
          <w:sz w:val="22"/>
          <w:szCs w:val="22"/>
        </w:rPr>
        <w:t xml:space="preserve"> shall be responsible for all parts, labor and other hardware directly associated with provision and mounting of WAPs</w:t>
      </w:r>
      <w:r w:rsidR="00962F5A">
        <w:rPr>
          <w:color w:val="000000" w:themeColor="text1"/>
          <w:sz w:val="22"/>
          <w:szCs w:val="22"/>
        </w:rPr>
        <w:t>,</w:t>
      </w:r>
      <w:r w:rsidRPr="48C60B7C">
        <w:rPr>
          <w:color w:val="000000" w:themeColor="text1"/>
          <w:sz w:val="22"/>
          <w:szCs w:val="22"/>
        </w:rPr>
        <w:t xml:space="preserve"> the cabling and</w:t>
      </w:r>
      <w:r w:rsidR="00962F5A">
        <w:rPr>
          <w:color w:val="000000" w:themeColor="text1"/>
          <w:sz w:val="22"/>
          <w:szCs w:val="22"/>
        </w:rPr>
        <w:t>,</w:t>
      </w:r>
      <w:r w:rsidRPr="48C60B7C">
        <w:rPr>
          <w:color w:val="000000" w:themeColor="text1"/>
          <w:sz w:val="22"/>
          <w:szCs w:val="22"/>
        </w:rPr>
        <w:t xml:space="preserve"> device connection task</w:t>
      </w:r>
      <w:r w:rsidR="00962F5A">
        <w:rPr>
          <w:color w:val="000000" w:themeColor="text1"/>
          <w:sz w:val="22"/>
          <w:szCs w:val="22"/>
        </w:rPr>
        <w:t>s</w:t>
      </w:r>
      <w:r w:rsidRPr="48C60B7C">
        <w:rPr>
          <w:color w:val="000000" w:themeColor="text1"/>
          <w:sz w:val="22"/>
          <w:szCs w:val="22"/>
        </w:rPr>
        <w:t xml:space="preserve"> including, but not limited to:</w:t>
      </w:r>
    </w:p>
    <w:p w14:paraId="53B0C9AA" w14:textId="77777777" w:rsidR="007E4E3D" w:rsidRPr="00062BF2" w:rsidRDefault="007E4E3D" w:rsidP="007E4E3D">
      <w:pPr>
        <w:rPr>
          <w:sz w:val="22"/>
          <w:szCs w:val="22"/>
        </w:rPr>
      </w:pPr>
    </w:p>
    <w:p w14:paraId="403572F9" w14:textId="77777777" w:rsidR="00062BF2" w:rsidRPr="00062BF2" w:rsidRDefault="007E4E3D" w:rsidP="007E4E3D">
      <w:pPr>
        <w:pStyle w:val="ListParagraph"/>
        <w:numPr>
          <w:ilvl w:val="0"/>
          <w:numId w:val="12"/>
        </w:numPr>
        <w:spacing w:after="160" w:line="259" w:lineRule="auto"/>
        <w:contextualSpacing/>
        <w:rPr>
          <w:sz w:val="22"/>
          <w:szCs w:val="22"/>
        </w:rPr>
      </w:pPr>
      <w:r w:rsidRPr="00062BF2">
        <w:rPr>
          <w:color w:val="000000"/>
          <w:sz w:val="22"/>
          <w:szCs w:val="22"/>
        </w:rPr>
        <w:t>Project Management, Scheduling, and Quality Assurance</w:t>
      </w:r>
    </w:p>
    <w:p w14:paraId="5D8889BB" w14:textId="77777777" w:rsidR="007E4E3D" w:rsidRPr="00062BF2" w:rsidRDefault="007E4E3D" w:rsidP="007E4E3D">
      <w:pPr>
        <w:pStyle w:val="ListParagraph"/>
        <w:numPr>
          <w:ilvl w:val="0"/>
          <w:numId w:val="12"/>
        </w:numPr>
        <w:spacing w:after="160" w:line="259" w:lineRule="auto"/>
        <w:contextualSpacing/>
        <w:rPr>
          <w:sz w:val="22"/>
          <w:szCs w:val="22"/>
        </w:rPr>
      </w:pPr>
      <w:r w:rsidRPr="00062BF2">
        <w:rPr>
          <w:sz w:val="22"/>
          <w:szCs w:val="22"/>
        </w:rPr>
        <w:t>Initial assessment of our current network infrastructure.</w:t>
      </w:r>
      <w:r w:rsidR="000D3294">
        <w:rPr>
          <w:sz w:val="22"/>
          <w:szCs w:val="22"/>
        </w:rPr>
        <w:t xml:space="preserve"> Site survey will be provided by the Customer</w:t>
      </w:r>
    </w:p>
    <w:p w14:paraId="5A18AB84" w14:textId="77777777" w:rsidR="007E4E3D" w:rsidRPr="00062BF2" w:rsidRDefault="007E4E3D" w:rsidP="007E4E3D">
      <w:pPr>
        <w:pStyle w:val="ListParagraph"/>
        <w:numPr>
          <w:ilvl w:val="0"/>
          <w:numId w:val="12"/>
        </w:numPr>
        <w:spacing w:after="160" w:line="259" w:lineRule="auto"/>
        <w:contextualSpacing/>
        <w:rPr>
          <w:sz w:val="22"/>
          <w:szCs w:val="22"/>
        </w:rPr>
      </w:pPr>
      <w:r w:rsidRPr="00062BF2">
        <w:rPr>
          <w:color w:val="000000"/>
          <w:sz w:val="22"/>
          <w:szCs w:val="22"/>
        </w:rPr>
        <w:t>Permits, Licenses, Inspection Scheduling, and Fees</w:t>
      </w:r>
    </w:p>
    <w:p w14:paraId="7F78C5F5" w14:textId="77777777" w:rsidR="007E4E3D" w:rsidRPr="00062BF2" w:rsidRDefault="007E4E3D" w:rsidP="007E4E3D">
      <w:pPr>
        <w:pStyle w:val="ListParagraph"/>
        <w:numPr>
          <w:ilvl w:val="0"/>
          <w:numId w:val="12"/>
        </w:numPr>
        <w:spacing w:after="160" w:line="259" w:lineRule="auto"/>
        <w:contextualSpacing/>
        <w:rPr>
          <w:sz w:val="22"/>
          <w:szCs w:val="22"/>
        </w:rPr>
      </w:pPr>
      <w:r w:rsidRPr="00062BF2">
        <w:rPr>
          <w:sz w:val="22"/>
          <w:szCs w:val="22"/>
        </w:rPr>
        <w:t>Design and pl</w:t>
      </w:r>
      <w:r w:rsidR="00ED767C">
        <w:rPr>
          <w:sz w:val="22"/>
          <w:szCs w:val="22"/>
        </w:rPr>
        <w:t>anning of the new Wi-Fi network</w:t>
      </w:r>
    </w:p>
    <w:p w14:paraId="574F547E" w14:textId="30165DD6"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 xml:space="preserve">Procurement of Wi-Fi APs and network switches. Based on the </w:t>
      </w:r>
      <w:r w:rsidRPr="48C60B7C">
        <w:rPr>
          <w:color w:val="000000" w:themeColor="text1"/>
          <w:sz w:val="22"/>
          <w:szCs w:val="22"/>
        </w:rPr>
        <w:t>BOM associated with the reference site survey</w:t>
      </w:r>
    </w:p>
    <w:p w14:paraId="4391D943" w14:textId="6E4CD382" w:rsidR="053F3D28" w:rsidRPr="00962F5A" w:rsidRDefault="053F3D28" w:rsidP="48C60B7C">
      <w:pPr>
        <w:pStyle w:val="ListParagraph"/>
        <w:numPr>
          <w:ilvl w:val="0"/>
          <w:numId w:val="12"/>
        </w:numPr>
        <w:spacing w:after="160" w:line="259" w:lineRule="auto"/>
        <w:contextualSpacing/>
        <w:rPr>
          <w:sz w:val="22"/>
          <w:szCs w:val="22"/>
        </w:rPr>
      </w:pPr>
      <w:r w:rsidRPr="00962F5A">
        <w:rPr>
          <w:color w:val="000000" w:themeColor="text1"/>
          <w:sz w:val="22"/>
          <w:szCs w:val="22"/>
        </w:rPr>
        <w:t xml:space="preserve">Installation of </w:t>
      </w:r>
      <w:r w:rsidRPr="00962F5A">
        <w:rPr>
          <w:sz w:val="22"/>
          <w:szCs w:val="22"/>
        </w:rPr>
        <w:t xml:space="preserve">Wi-Fi APs Based on the </w:t>
      </w:r>
      <w:r w:rsidRPr="00962F5A">
        <w:rPr>
          <w:color w:val="000000" w:themeColor="text1"/>
          <w:sz w:val="22"/>
          <w:szCs w:val="22"/>
        </w:rPr>
        <w:t>BOM associated with the reference site survey</w:t>
      </w:r>
    </w:p>
    <w:p w14:paraId="196955CB"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Installation of new CAT 6a Et</w:t>
      </w:r>
      <w:r w:rsidR="00ED767C" w:rsidRPr="48C60B7C">
        <w:rPr>
          <w:sz w:val="22"/>
          <w:szCs w:val="22"/>
        </w:rPr>
        <w:t>hernet cable runs</w:t>
      </w:r>
    </w:p>
    <w:p w14:paraId="790D156C"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Conducting wireless surveys to optimize coverage and performance.</w:t>
      </w:r>
    </w:p>
    <w:p w14:paraId="05FBD7C9" w14:textId="2E73CA7A" w:rsidR="007E4E3D" w:rsidRPr="00062BF2" w:rsidRDefault="00962F5A" w:rsidP="007E4E3D">
      <w:pPr>
        <w:pStyle w:val="ListParagraph"/>
        <w:numPr>
          <w:ilvl w:val="0"/>
          <w:numId w:val="12"/>
        </w:numPr>
        <w:spacing w:after="160" w:line="259" w:lineRule="auto"/>
        <w:contextualSpacing/>
        <w:rPr>
          <w:sz w:val="22"/>
          <w:szCs w:val="22"/>
        </w:rPr>
      </w:pPr>
      <w:r>
        <w:rPr>
          <w:strike/>
          <w:sz w:val="22"/>
          <w:szCs w:val="22"/>
        </w:rPr>
        <w:t>I</w:t>
      </w:r>
      <w:r>
        <w:rPr>
          <w:sz w:val="22"/>
          <w:szCs w:val="22"/>
        </w:rPr>
        <w:t>nspection</w:t>
      </w:r>
      <w:r w:rsidR="007E4E3D" w:rsidRPr="48C60B7C">
        <w:rPr>
          <w:sz w:val="22"/>
          <w:szCs w:val="22"/>
        </w:rPr>
        <w:t xml:space="preserve"> and testing of the new infrastructure.</w:t>
      </w:r>
    </w:p>
    <w:p w14:paraId="2991DDC3"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color w:val="000000" w:themeColor="text1"/>
          <w:sz w:val="22"/>
          <w:szCs w:val="22"/>
        </w:rPr>
        <w:t>Final Acceptance and Work Closeout</w:t>
      </w:r>
    </w:p>
    <w:p w14:paraId="5BF54DF7" w14:textId="77777777" w:rsidR="00062BF2" w:rsidRPr="00062BF2" w:rsidRDefault="007E4E3D" w:rsidP="009542C3">
      <w:pPr>
        <w:pStyle w:val="ListParagraph"/>
        <w:numPr>
          <w:ilvl w:val="0"/>
          <w:numId w:val="12"/>
        </w:numPr>
        <w:spacing w:after="160" w:line="259" w:lineRule="auto"/>
        <w:contextualSpacing/>
        <w:rPr>
          <w:color w:val="000000"/>
          <w:sz w:val="22"/>
          <w:szCs w:val="22"/>
        </w:rPr>
      </w:pPr>
      <w:r w:rsidRPr="48C60B7C">
        <w:rPr>
          <w:sz w:val="22"/>
          <w:szCs w:val="22"/>
        </w:rPr>
        <w:t xml:space="preserve">Documentation of the entire network setup and configuration </w:t>
      </w:r>
      <w:r w:rsidRPr="48C60B7C">
        <w:rPr>
          <w:color w:val="000000" w:themeColor="text1"/>
          <w:sz w:val="22"/>
          <w:szCs w:val="22"/>
        </w:rPr>
        <w:t>(i.e. Red Line drawings, Test Reports, Schedule, Project Support Agreement, etc.)</w:t>
      </w:r>
    </w:p>
    <w:p w14:paraId="6CBCEB8C" w14:textId="77777777" w:rsidR="00062BF2" w:rsidRPr="00062BF2" w:rsidRDefault="007E4E3D" w:rsidP="009542C3">
      <w:pPr>
        <w:pStyle w:val="ListParagraph"/>
        <w:numPr>
          <w:ilvl w:val="0"/>
          <w:numId w:val="12"/>
        </w:numPr>
        <w:spacing w:after="160" w:line="259" w:lineRule="auto"/>
        <w:contextualSpacing/>
        <w:rPr>
          <w:color w:val="000000"/>
          <w:sz w:val="22"/>
          <w:szCs w:val="22"/>
        </w:rPr>
      </w:pPr>
      <w:r w:rsidRPr="48C60B7C">
        <w:rPr>
          <w:color w:val="000000" w:themeColor="text1"/>
          <w:sz w:val="22"/>
          <w:szCs w:val="22"/>
        </w:rPr>
        <w:t>Warranty for hardware and systems as installed</w:t>
      </w:r>
    </w:p>
    <w:p w14:paraId="26A54C80" w14:textId="77777777" w:rsidR="007E4E3D" w:rsidRPr="00062BF2" w:rsidRDefault="007E4E3D" w:rsidP="009542C3">
      <w:pPr>
        <w:pStyle w:val="ListParagraph"/>
        <w:numPr>
          <w:ilvl w:val="0"/>
          <w:numId w:val="12"/>
        </w:numPr>
        <w:spacing w:after="160" w:line="259" w:lineRule="auto"/>
        <w:contextualSpacing/>
        <w:rPr>
          <w:color w:val="000000"/>
          <w:sz w:val="22"/>
          <w:szCs w:val="22"/>
        </w:rPr>
      </w:pPr>
      <w:r w:rsidRPr="48C60B7C">
        <w:rPr>
          <w:color w:val="000000" w:themeColor="text1"/>
          <w:sz w:val="22"/>
          <w:szCs w:val="22"/>
        </w:rPr>
        <w:t>Safety</w:t>
      </w:r>
    </w:p>
    <w:p w14:paraId="2E74A10B"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 xml:space="preserve">Providing training to </w:t>
      </w:r>
      <w:r w:rsidR="00E536B6" w:rsidRPr="48C60B7C">
        <w:rPr>
          <w:sz w:val="22"/>
          <w:szCs w:val="22"/>
        </w:rPr>
        <w:t>TUHS</w:t>
      </w:r>
      <w:r w:rsidRPr="48C60B7C">
        <w:rPr>
          <w:sz w:val="22"/>
          <w:szCs w:val="22"/>
        </w:rPr>
        <w:t xml:space="preserve"> IT staff on the new network infrastruct</w:t>
      </w:r>
      <w:r w:rsidR="00E536B6" w:rsidRPr="48C60B7C">
        <w:rPr>
          <w:sz w:val="22"/>
          <w:szCs w:val="22"/>
        </w:rPr>
        <w:t>ure</w:t>
      </w:r>
    </w:p>
    <w:p w14:paraId="4B52F4F8" w14:textId="77777777" w:rsidR="00062BF2" w:rsidRPr="00062BF2" w:rsidRDefault="007E4E3D" w:rsidP="009542C3">
      <w:pPr>
        <w:pStyle w:val="ListParagraph"/>
        <w:numPr>
          <w:ilvl w:val="0"/>
          <w:numId w:val="12"/>
        </w:numPr>
        <w:spacing w:after="160" w:line="259" w:lineRule="auto"/>
        <w:contextualSpacing/>
        <w:rPr>
          <w:color w:val="000000"/>
          <w:sz w:val="22"/>
          <w:szCs w:val="22"/>
        </w:rPr>
      </w:pPr>
      <w:r w:rsidRPr="48C60B7C">
        <w:rPr>
          <w:sz w:val="22"/>
          <w:szCs w:val="22"/>
        </w:rPr>
        <w:t xml:space="preserve">Ongoing maintenance and support </w:t>
      </w:r>
      <w:r w:rsidR="000D3294" w:rsidRPr="48C60B7C">
        <w:rPr>
          <w:sz w:val="22"/>
          <w:szCs w:val="22"/>
        </w:rPr>
        <w:t>(optional)</w:t>
      </w:r>
    </w:p>
    <w:p w14:paraId="488C9CFE" w14:textId="77777777" w:rsidR="007E4E3D" w:rsidRPr="00062BF2" w:rsidRDefault="007E4E3D" w:rsidP="009542C3">
      <w:pPr>
        <w:pStyle w:val="ListParagraph"/>
        <w:numPr>
          <w:ilvl w:val="0"/>
          <w:numId w:val="12"/>
        </w:numPr>
        <w:spacing w:after="160" w:line="259" w:lineRule="auto"/>
        <w:contextualSpacing/>
        <w:rPr>
          <w:color w:val="000000"/>
          <w:sz w:val="22"/>
          <w:szCs w:val="22"/>
        </w:rPr>
      </w:pPr>
      <w:r w:rsidRPr="48C60B7C">
        <w:rPr>
          <w:color w:val="000000" w:themeColor="text1"/>
          <w:sz w:val="22"/>
          <w:szCs w:val="22"/>
        </w:rPr>
        <w:t xml:space="preserve">Integrated Product Team (IPT) weekly conference call updates </w:t>
      </w:r>
    </w:p>
    <w:p w14:paraId="556FA060" w14:textId="77777777" w:rsidR="007E4E3D" w:rsidRPr="00062BF2" w:rsidRDefault="007E4E3D" w:rsidP="00062BF2">
      <w:pPr>
        <w:pStyle w:val="NormalWeb"/>
        <w:ind w:left="720"/>
        <w:rPr>
          <w:color w:val="000000"/>
          <w:sz w:val="22"/>
          <w:szCs w:val="22"/>
        </w:rPr>
      </w:pPr>
      <w:r w:rsidRPr="00062BF2">
        <w:rPr>
          <w:color w:val="000000"/>
          <w:sz w:val="22"/>
          <w:szCs w:val="22"/>
        </w:rPr>
        <w:t>All services for this task must meet all applicable Telecommunications Infrastructure and Safety Standards</w:t>
      </w:r>
    </w:p>
    <w:p w14:paraId="3668767E" w14:textId="77777777" w:rsidR="007E4E3D" w:rsidRPr="00062BF2" w:rsidRDefault="007E4E3D" w:rsidP="00062BF2">
      <w:pPr>
        <w:pStyle w:val="NormalWeb"/>
        <w:ind w:firstLine="720"/>
        <w:rPr>
          <w:b/>
          <w:color w:val="000000"/>
          <w:sz w:val="22"/>
          <w:szCs w:val="22"/>
        </w:rPr>
      </w:pPr>
      <w:r w:rsidRPr="00062BF2">
        <w:rPr>
          <w:b/>
          <w:color w:val="000000"/>
          <w:sz w:val="22"/>
          <w:szCs w:val="22"/>
        </w:rPr>
        <w:t>Statement of Work</w:t>
      </w:r>
    </w:p>
    <w:p w14:paraId="60967DAA" w14:textId="1BCD4458" w:rsidR="007E4E3D" w:rsidRPr="00062BF2" w:rsidRDefault="007E4E3D" w:rsidP="48C60B7C">
      <w:pPr>
        <w:pStyle w:val="NormalWeb"/>
        <w:ind w:left="720"/>
        <w:rPr>
          <w:color w:val="000000"/>
          <w:sz w:val="22"/>
          <w:szCs w:val="22"/>
          <w:highlight w:val="magenta"/>
        </w:rPr>
      </w:pPr>
      <w:r w:rsidRPr="48C60B7C">
        <w:rPr>
          <w:color w:val="000000" w:themeColor="text1"/>
          <w:sz w:val="22"/>
          <w:szCs w:val="22"/>
        </w:rPr>
        <w:lastRenderedPageBreak/>
        <w:t xml:space="preserve">The </w:t>
      </w:r>
      <w:r w:rsidR="00E536B6" w:rsidRPr="48C60B7C">
        <w:rPr>
          <w:color w:val="000000" w:themeColor="text1"/>
          <w:sz w:val="22"/>
          <w:szCs w:val="22"/>
        </w:rPr>
        <w:t>vendor</w:t>
      </w:r>
      <w:r w:rsidRPr="48C60B7C">
        <w:rPr>
          <w:color w:val="000000" w:themeColor="text1"/>
          <w:sz w:val="22"/>
          <w:szCs w:val="22"/>
        </w:rPr>
        <w:t xml:space="preserve"> shall procure Access Points and switches per the BOM and associated reference site survey. </w:t>
      </w:r>
      <w:r w:rsidR="4A4AB8BD" w:rsidRPr="001F5F3D">
        <w:rPr>
          <w:color w:val="000000" w:themeColor="text1"/>
          <w:sz w:val="22"/>
          <w:szCs w:val="22"/>
        </w:rPr>
        <w:t>The vendor shall install Access Points per the BOM and associated reference site survey</w:t>
      </w:r>
      <w:r w:rsidR="4A4AB8BD" w:rsidRPr="48C60B7C">
        <w:rPr>
          <w:color w:val="000000" w:themeColor="text1"/>
          <w:sz w:val="22"/>
          <w:szCs w:val="22"/>
        </w:rPr>
        <w:t xml:space="preserve">. </w:t>
      </w:r>
      <w:r w:rsidRPr="48C60B7C">
        <w:rPr>
          <w:color w:val="000000" w:themeColor="text1"/>
          <w:sz w:val="22"/>
          <w:szCs w:val="22"/>
        </w:rPr>
        <w:t xml:space="preserve">Wireless Access Points (WAP) and all mounting hardware devices at </w:t>
      </w:r>
      <w:r w:rsidR="00E536B6" w:rsidRPr="48C60B7C">
        <w:rPr>
          <w:color w:val="000000" w:themeColor="text1"/>
          <w:sz w:val="22"/>
          <w:szCs w:val="22"/>
        </w:rPr>
        <w:t>TUHS</w:t>
      </w:r>
      <w:r w:rsidRPr="48C60B7C">
        <w:rPr>
          <w:color w:val="000000" w:themeColor="text1"/>
          <w:sz w:val="22"/>
          <w:szCs w:val="22"/>
        </w:rPr>
        <w:t xml:space="preserve"> facilities located at FCCC and </w:t>
      </w:r>
      <w:r w:rsidR="00E536B6" w:rsidRPr="48C60B7C">
        <w:rPr>
          <w:color w:val="000000" w:themeColor="text1"/>
          <w:sz w:val="22"/>
          <w:szCs w:val="22"/>
        </w:rPr>
        <w:t>JH</w:t>
      </w:r>
      <w:r w:rsidRPr="48C60B7C">
        <w:rPr>
          <w:color w:val="000000" w:themeColor="text1"/>
          <w:sz w:val="22"/>
          <w:szCs w:val="22"/>
        </w:rPr>
        <w:t xml:space="preserve">. The Access Points shall be mounted and cabled in prescribed locations using the site survey as the design reference. </w:t>
      </w:r>
    </w:p>
    <w:p w14:paraId="085FBDF3" w14:textId="23C23463" w:rsidR="007E4E3D" w:rsidRPr="00062BF2" w:rsidRDefault="007E4E3D" w:rsidP="00062BF2">
      <w:pPr>
        <w:pStyle w:val="NormalWeb"/>
        <w:ind w:left="720"/>
        <w:rPr>
          <w:color w:val="000000"/>
          <w:sz w:val="22"/>
          <w:szCs w:val="22"/>
        </w:rPr>
      </w:pPr>
      <w:r w:rsidRPr="00062BF2">
        <w:rPr>
          <w:color w:val="000000"/>
          <w:sz w:val="22"/>
          <w:szCs w:val="22"/>
        </w:rPr>
        <w:t>Pricing should be based on the BOM and associated reference site survey as well as the new cable drops. Each data/voice drop will meet the following specifications:</w:t>
      </w:r>
    </w:p>
    <w:p w14:paraId="0B57080A" w14:textId="2FD6C6E8" w:rsidR="007E4E3D" w:rsidRPr="00062BF2" w:rsidRDefault="001F5F3D" w:rsidP="00062BF2">
      <w:pPr>
        <w:pStyle w:val="NormalWeb"/>
        <w:ind w:left="1440"/>
        <w:rPr>
          <w:color w:val="000000"/>
          <w:sz w:val="22"/>
          <w:szCs w:val="22"/>
        </w:rPr>
      </w:pPr>
      <w:r>
        <w:rPr>
          <w:color w:val="000000" w:themeColor="text1"/>
          <w:sz w:val="22"/>
          <w:szCs w:val="22"/>
        </w:rPr>
        <w:t>1</w:t>
      </w:r>
      <w:r w:rsidR="007E4E3D" w:rsidRPr="48C60B7C">
        <w:rPr>
          <w:color w:val="000000" w:themeColor="text1"/>
          <w:sz w:val="22"/>
          <w:szCs w:val="22"/>
        </w:rPr>
        <w:t xml:space="preserve">. The </w:t>
      </w:r>
      <w:r w:rsidR="00E536B6" w:rsidRPr="48C60B7C">
        <w:rPr>
          <w:color w:val="000000" w:themeColor="text1"/>
          <w:sz w:val="22"/>
          <w:szCs w:val="22"/>
        </w:rPr>
        <w:t>vendor</w:t>
      </w:r>
      <w:r w:rsidR="007E4E3D" w:rsidRPr="48C60B7C">
        <w:rPr>
          <w:color w:val="000000" w:themeColor="text1"/>
          <w:sz w:val="22"/>
          <w:szCs w:val="22"/>
        </w:rPr>
        <w:t xml:space="preserve"> shall conduct a design assessment of the site prior to the commencement of the project using the reference survey as the design guide. The purpose of the assessment is to determine the exact location of all A</w:t>
      </w:r>
      <w:r w:rsidR="00F27EAD">
        <w:rPr>
          <w:color w:val="000000" w:themeColor="text1"/>
          <w:sz w:val="22"/>
          <w:szCs w:val="22"/>
        </w:rPr>
        <w:t>P</w:t>
      </w:r>
      <w:r w:rsidR="007E4E3D" w:rsidRPr="48C60B7C">
        <w:rPr>
          <w:color w:val="000000" w:themeColor="text1"/>
          <w:sz w:val="22"/>
          <w:szCs w:val="22"/>
        </w:rPr>
        <w:t>s</w:t>
      </w:r>
      <w:r w:rsidR="00F27EAD">
        <w:rPr>
          <w:color w:val="000000" w:themeColor="text1"/>
          <w:sz w:val="22"/>
          <w:szCs w:val="22"/>
        </w:rPr>
        <w:t xml:space="preserve"> </w:t>
      </w:r>
      <w:r w:rsidR="007E4E3D" w:rsidRPr="48C60B7C">
        <w:rPr>
          <w:color w:val="000000" w:themeColor="text1"/>
          <w:sz w:val="22"/>
          <w:szCs w:val="22"/>
        </w:rPr>
        <w:t>and data drops. This assessment needs to address any physical limitations of IDF closet space</w:t>
      </w:r>
      <w:r w:rsidR="70113780" w:rsidRPr="48C60B7C">
        <w:rPr>
          <w:color w:val="000000" w:themeColor="text1"/>
          <w:sz w:val="22"/>
          <w:szCs w:val="22"/>
        </w:rPr>
        <w:t xml:space="preserve"> </w:t>
      </w:r>
      <w:r w:rsidR="70113780" w:rsidRPr="00F27EAD">
        <w:rPr>
          <w:color w:val="000000" w:themeColor="text1"/>
          <w:sz w:val="22"/>
          <w:szCs w:val="22"/>
        </w:rPr>
        <w:t>for patch panels</w:t>
      </w:r>
      <w:r w:rsidR="007E4E3D" w:rsidRPr="48C60B7C">
        <w:rPr>
          <w:color w:val="000000" w:themeColor="text1"/>
          <w:sz w:val="22"/>
          <w:szCs w:val="22"/>
        </w:rPr>
        <w:t>, wire run impediment, or AP position conflicts. Any cost for this assessment must be identified in the quote.</w:t>
      </w:r>
    </w:p>
    <w:p w14:paraId="24DC163D" w14:textId="4794AF90" w:rsidR="007E4E3D" w:rsidRPr="00062BF2" w:rsidRDefault="00F27EAD" w:rsidP="00062BF2">
      <w:pPr>
        <w:pStyle w:val="NormalWeb"/>
        <w:ind w:left="1440"/>
        <w:rPr>
          <w:color w:val="000000"/>
          <w:sz w:val="22"/>
          <w:szCs w:val="22"/>
        </w:rPr>
      </w:pPr>
      <w:r>
        <w:rPr>
          <w:color w:val="000000"/>
          <w:sz w:val="22"/>
          <w:szCs w:val="22"/>
        </w:rPr>
        <w:t>2</w:t>
      </w:r>
      <w:r w:rsidR="007E4E3D" w:rsidRPr="00062BF2">
        <w:rPr>
          <w:color w:val="000000"/>
          <w:sz w:val="22"/>
          <w:szCs w:val="22"/>
        </w:rPr>
        <w:t xml:space="preserve">. The required low voltage cabling specification is Category 6a. The </w:t>
      </w:r>
      <w:r w:rsidR="009B47D5">
        <w:rPr>
          <w:color w:val="000000"/>
          <w:sz w:val="22"/>
          <w:szCs w:val="22"/>
        </w:rPr>
        <w:t>TUHS</w:t>
      </w:r>
      <w:r w:rsidR="007E4E3D" w:rsidRPr="00062BF2">
        <w:rPr>
          <w:color w:val="000000"/>
          <w:sz w:val="22"/>
          <w:szCs w:val="22"/>
        </w:rPr>
        <w:t xml:space="preserve"> facilities requires that data/voice cable runs have a blue jacket. All cable jackets must be Plenum rated.</w:t>
      </w:r>
    </w:p>
    <w:p w14:paraId="2A4DFB40" w14:textId="77CAC7AE" w:rsidR="007E4E3D" w:rsidRPr="00062BF2" w:rsidRDefault="00F27EAD" w:rsidP="00062BF2">
      <w:pPr>
        <w:pStyle w:val="NormalWeb"/>
        <w:ind w:left="1440"/>
        <w:rPr>
          <w:color w:val="000000"/>
          <w:sz w:val="22"/>
          <w:szCs w:val="22"/>
        </w:rPr>
      </w:pPr>
      <w:r>
        <w:rPr>
          <w:color w:val="000000"/>
          <w:sz w:val="22"/>
          <w:szCs w:val="22"/>
        </w:rPr>
        <w:t>3</w:t>
      </w:r>
      <w:r w:rsidR="007E4E3D" w:rsidRPr="00062BF2">
        <w:rPr>
          <w:color w:val="000000"/>
          <w:sz w:val="22"/>
          <w:szCs w:val="22"/>
        </w:rPr>
        <w:t>. There is not a preferred product for jacks and faceplate termination. Please specify the brand name proposed.</w:t>
      </w:r>
    </w:p>
    <w:p w14:paraId="0CAC9EF8" w14:textId="224EF23E" w:rsidR="007E4E3D" w:rsidRPr="00062BF2" w:rsidRDefault="00F27EAD" w:rsidP="00062BF2">
      <w:pPr>
        <w:pStyle w:val="NormalWeb"/>
        <w:ind w:left="1440"/>
        <w:rPr>
          <w:color w:val="000000"/>
          <w:sz w:val="22"/>
          <w:szCs w:val="22"/>
        </w:rPr>
      </w:pPr>
      <w:r>
        <w:rPr>
          <w:color w:val="000000"/>
          <w:sz w:val="22"/>
          <w:szCs w:val="22"/>
        </w:rPr>
        <w:t>4</w:t>
      </w:r>
      <w:r w:rsidR="007E4E3D" w:rsidRPr="00062BF2">
        <w:rPr>
          <w:color w:val="000000"/>
          <w:sz w:val="22"/>
          <w:szCs w:val="22"/>
        </w:rPr>
        <w:t xml:space="preserve">5. All data drops </w:t>
      </w:r>
      <w:r w:rsidR="003F212D">
        <w:rPr>
          <w:color w:val="000000"/>
          <w:sz w:val="22"/>
          <w:szCs w:val="22"/>
        </w:rPr>
        <w:t xml:space="preserve">will </w:t>
      </w:r>
      <w:r w:rsidR="003F212D" w:rsidRPr="0059773A">
        <w:rPr>
          <w:color w:val="000000"/>
          <w:sz w:val="22"/>
          <w:szCs w:val="22"/>
        </w:rPr>
        <w:t xml:space="preserve">comply with </w:t>
      </w:r>
      <w:r w:rsidR="0059773A" w:rsidRPr="0059773A">
        <w:rPr>
          <w:color w:val="000000"/>
          <w:sz w:val="22"/>
          <w:szCs w:val="22"/>
        </w:rPr>
        <w:t xml:space="preserve">local and healthcare </w:t>
      </w:r>
      <w:r w:rsidR="003F212D" w:rsidRPr="0059773A">
        <w:rPr>
          <w:color w:val="000000"/>
          <w:sz w:val="22"/>
          <w:szCs w:val="22"/>
        </w:rPr>
        <w:t>code requirements</w:t>
      </w:r>
    </w:p>
    <w:p w14:paraId="555B45F7" w14:textId="767A41BB" w:rsidR="007E4E3D" w:rsidRPr="00062BF2" w:rsidRDefault="00F27EAD" w:rsidP="00062BF2">
      <w:pPr>
        <w:pStyle w:val="NormalWeb"/>
        <w:ind w:left="1440"/>
        <w:rPr>
          <w:color w:val="000000"/>
          <w:sz w:val="22"/>
          <w:szCs w:val="22"/>
        </w:rPr>
      </w:pPr>
      <w:r>
        <w:rPr>
          <w:color w:val="000000"/>
          <w:sz w:val="22"/>
          <w:szCs w:val="22"/>
        </w:rPr>
        <w:t>5</w:t>
      </w:r>
      <w:r w:rsidR="007E4E3D" w:rsidRPr="00062BF2">
        <w:rPr>
          <w:color w:val="000000"/>
          <w:sz w:val="22"/>
          <w:szCs w:val="22"/>
        </w:rPr>
        <w:t xml:space="preserve">. The </w:t>
      </w:r>
      <w:r w:rsidR="00E536B6">
        <w:rPr>
          <w:color w:val="000000"/>
          <w:sz w:val="22"/>
          <w:szCs w:val="22"/>
        </w:rPr>
        <w:t>vendor</w:t>
      </w:r>
      <w:r w:rsidR="007E4E3D" w:rsidRPr="00062BF2">
        <w:rPr>
          <w:color w:val="000000"/>
          <w:sz w:val="22"/>
          <w:szCs w:val="22"/>
        </w:rPr>
        <w:t xml:space="preserve"> shall provide Category 6a patch cables for all patch panel/switch ports. A variety of [3 foot to 10] foot patch cables will be provided customized to the lengths needed in each rack space.</w:t>
      </w:r>
    </w:p>
    <w:p w14:paraId="29980593" w14:textId="611A522C" w:rsidR="007E4E3D" w:rsidRPr="00062BF2" w:rsidRDefault="00F27EAD" w:rsidP="00062BF2">
      <w:pPr>
        <w:pStyle w:val="NormalWeb"/>
        <w:ind w:left="1440"/>
        <w:rPr>
          <w:color w:val="000000"/>
          <w:sz w:val="22"/>
          <w:szCs w:val="22"/>
        </w:rPr>
      </w:pPr>
      <w:r>
        <w:rPr>
          <w:color w:val="000000"/>
          <w:sz w:val="22"/>
          <w:szCs w:val="22"/>
        </w:rPr>
        <w:t>6</w:t>
      </w:r>
      <w:r w:rsidR="007E4E3D" w:rsidRPr="00062BF2">
        <w:rPr>
          <w:color w:val="000000"/>
          <w:sz w:val="22"/>
          <w:szCs w:val="22"/>
        </w:rPr>
        <w:t>. All data/voice drops will be clearly and professionally labeled with matching labels at the faceplate and at the patch panel. Handwritten labels are not acceptable.</w:t>
      </w:r>
    </w:p>
    <w:p w14:paraId="481AA102" w14:textId="059AA81A" w:rsidR="007E4E3D" w:rsidRPr="00062BF2" w:rsidRDefault="00F27EAD" w:rsidP="00062BF2">
      <w:pPr>
        <w:pStyle w:val="NormalWeb"/>
        <w:ind w:left="1440"/>
        <w:rPr>
          <w:color w:val="000000"/>
          <w:sz w:val="22"/>
          <w:szCs w:val="22"/>
        </w:rPr>
      </w:pPr>
      <w:r>
        <w:rPr>
          <w:color w:val="000000"/>
          <w:sz w:val="22"/>
          <w:szCs w:val="22"/>
        </w:rPr>
        <w:t>7</w:t>
      </w:r>
      <w:r w:rsidR="007E4E3D" w:rsidRPr="00062BF2">
        <w:rPr>
          <w:color w:val="000000"/>
          <w:sz w:val="22"/>
          <w:szCs w:val="22"/>
        </w:rPr>
        <w:t xml:space="preserve">. All data/voice drops will be tested and certified. The successful </w:t>
      </w:r>
      <w:r w:rsidR="00E536B6">
        <w:rPr>
          <w:color w:val="000000"/>
          <w:sz w:val="22"/>
          <w:szCs w:val="22"/>
        </w:rPr>
        <w:t>vendor</w:t>
      </w:r>
      <w:r w:rsidR="007E4E3D" w:rsidRPr="00062BF2">
        <w:rPr>
          <w:color w:val="000000"/>
          <w:sz w:val="22"/>
          <w:szCs w:val="22"/>
        </w:rPr>
        <w:t xml:space="preserve"> will provide a complete testing report for all data/voice drops.</w:t>
      </w:r>
    </w:p>
    <w:p w14:paraId="640D5747" w14:textId="4378CCBF" w:rsidR="00083930" w:rsidRDefault="00083930" w:rsidP="00062BF2">
      <w:pPr>
        <w:pStyle w:val="NormalWeb"/>
        <w:ind w:firstLine="720"/>
        <w:rPr>
          <w:b/>
          <w:color w:val="000000"/>
          <w:sz w:val="22"/>
          <w:szCs w:val="22"/>
        </w:rPr>
      </w:pPr>
      <w:r>
        <w:rPr>
          <w:b/>
          <w:color w:val="000000"/>
          <w:sz w:val="22"/>
          <w:szCs w:val="22"/>
        </w:rPr>
        <w:t>Warranty and support period 5 years</w:t>
      </w:r>
    </w:p>
    <w:p w14:paraId="2215DBBE" w14:textId="3C98BBE1" w:rsidR="00083930" w:rsidRDefault="00083930" w:rsidP="00083930">
      <w:pPr>
        <w:pStyle w:val="NormalWeb"/>
        <w:ind w:left="720"/>
        <w:rPr>
          <w:b/>
          <w:color w:val="000000"/>
          <w:sz w:val="22"/>
          <w:szCs w:val="22"/>
        </w:rPr>
      </w:pPr>
      <w:r w:rsidRPr="00062BF2">
        <w:rPr>
          <w:color w:val="000000"/>
          <w:sz w:val="22"/>
          <w:szCs w:val="22"/>
        </w:rPr>
        <w:t xml:space="preserve">The minimum acceptable </w:t>
      </w:r>
      <w:r w:rsidRPr="00083930">
        <w:rPr>
          <w:color w:val="000000"/>
          <w:sz w:val="22"/>
          <w:szCs w:val="22"/>
        </w:rPr>
        <w:t>warranty and support period is 5 years.</w:t>
      </w:r>
      <w:bookmarkStart w:id="0" w:name="_GoBack"/>
      <w:bookmarkEnd w:id="0"/>
      <w:r w:rsidRPr="00062BF2">
        <w:rPr>
          <w:color w:val="000000"/>
          <w:sz w:val="22"/>
          <w:szCs w:val="22"/>
        </w:rPr>
        <w:t xml:space="preserve"> Please specify the warranty period for all cabling quoted. If there is a cost to extend the warranty to meet the minimum requirement, please include this cost in the quote.</w:t>
      </w:r>
    </w:p>
    <w:p w14:paraId="409FA3F1" w14:textId="7BCA7C77" w:rsidR="007E4E3D" w:rsidRPr="00062BF2" w:rsidRDefault="007E4E3D" w:rsidP="00062BF2">
      <w:pPr>
        <w:pStyle w:val="NormalWeb"/>
        <w:ind w:firstLine="720"/>
        <w:rPr>
          <w:b/>
          <w:color w:val="000000"/>
          <w:sz w:val="22"/>
          <w:szCs w:val="22"/>
        </w:rPr>
      </w:pPr>
      <w:r w:rsidRPr="00062BF2">
        <w:rPr>
          <w:b/>
          <w:color w:val="000000"/>
          <w:sz w:val="22"/>
          <w:szCs w:val="22"/>
        </w:rPr>
        <w:t>Work to be performed.</w:t>
      </w:r>
    </w:p>
    <w:p w14:paraId="476122B3" w14:textId="125C1355" w:rsidR="007E4E3D" w:rsidRPr="00062BF2" w:rsidRDefault="007E4E3D" w:rsidP="00062BF2">
      <w:pPr>
        <w:pStyle w:val="NormalWeb"/>
        <w:ind w:left="720"/>
        <w:rPr>
          <w:color w:val="000000"/>
          <w:sz w:val="22"/>
          <w:szCs w:val="22"/>
        </w:rPr>
      </w:pPr>
      <w:r w:rsidRPr="00062BF2">
        <w:rPr>
          <w:color w:val="000000"/>
          <w:sz w:val="22"/>
          <w:szCs w:val="22"/>
        </w:rPr>
        <w:t xml:space="preserve">All Wireless Access Points (WAPs) shall be placed according to the floor plan/diagram </w:t>
      </w:r>
      <w:r w:rsidR="003F212D">
        <w:rPr>
          <w:color w:val="000000"/>
          <w:sz w:val="22"/>
          <w:szCs w:val="22"/>
        </w:rPr>
        <w:t xml:space="preserve">to be </w:t>
      </w:r>
      <w:r w:rsidRPr="00062BF2">
        <w:rPr>
          <w:color w:val="000000"/>
          <w:sz w:val="22"/>
          <w:szCs w:val="22"/>
        </w:rPr>
        <w:t>provided, and ceiling mounted to secure the devices from potential damage and to ensure the best coverage possible.</w:t>
      </w:r>
      <w:r w:rsidR="003F212D">
        <w:rPr>
          <w:color w:val="000000"/>
          <w:sz w:val="22"/>
          <w:szCs w:val="22"/>
        </w:rPr>
        <w:t xml:space="preserve"> If required</w:t>
      </w:r>
      <w:r w:rsidR="00FF50C6">
        <w:rPr>
          <w:color w:val="000000"/>
          <w:sz w:val="22"/>
          <w:szCs w:val="22"/>
        </w:rPr>
        <w:t>,</w:t>
      </w:r>
      <w:r w:rsidR="003F212D">
        <w:rPr>
          <w:color w:val="000000"/>
          <w:sz w:val="22"/>
          <w:szCs w:val="22"/>
        </w:rPr>
        <w:t xml:space="preserve"> Vendor and Customer will work collaboratively to </w:t>
      </w:r>
      <w:r w:rsidR="00FF50C6">
        <w:rPr>
          <w:color w:val="000000"/>
          <w:sz w:val="22"/>
          <w:szCs w:val="22"/>
        </w:rPr>
        <w:t>determine</w:t>
      </w:r>
      <w:r w:rsidR="003F212D">
        <w:rPr>
          <w:color w:val="000000"/>
          <w:sz w:val="22"/>
          <w:szCs w:val="22"/>
        </w:rPr>
        <w:t xml:space="preserve"> optimal locations</w:t>
      </w:r>
      <w:r w:rsidR="00FF50C6">
        <w:rPr>
          <w:color w:val="000000"/>
          <w:sz w:val="22"/>
          <w:szCs w:val="22"/>
        </w:rPr>
        <w:t xml:space="preserve"> for APs</w:t>
      </w:r>
      <w:r w:rsidR="003F212D">
        <w:rPr>
          <w:color w:val="000000"/>
          <w:sz w:val="22"/>
          <w:szCs w:val="22"/>
        </w:rPr>
        <w:t>.</w:t>
      </w:r>
    </w:p>
    <w:p w14:paraId="7E154671" w14:textId="6B49BC5C" w:rsidR="007E4E3D" w:rsidRPr="00062BF2" w:rsidRDefault="007E4E3D" w:rsidP="00062BF2">
      <w:pPr>
        <w:pStyle w:val="NormalWeb"/>
        <w:ind w:left="720"/>
        <w:rPr>
          <w:color w:val="000000"/>
          <w:sz w:val="22"/>
          <w:szCs w:val="22"/>
        </w:rPr>
      </w:pPr>
      <w:r w:rsidRPr="00F27EAD">
        <w:rPr>
          <w:color w:val="000000" w:themeColor="text1"/>
          <w:sz w:val="22"/>
          <w:szCs w:val="22"/>
        </w:rPr>
        <w:t xml:space="preserve">The </w:t>
      </w:r>
      <w:r w:rsidR="00E536B6" w:rsidRPr="00F27EAD">
        <w:rPr>
          <w:color w:val="000000" w:themeColor="text1"/>
          <w:sz w:val="22"/>
          <w:szCs w:val="22"/>
        </w:rPr>
        <w:t>vendor</w:t>
      </w:r>
      <w:r w:rsidRPr="00F27EAD">
        <w:rPr>
          <w:color w:val="000000" w:themeColor="text1"/>
          <w:sz w:val="22"/>
          <w:szCs w:val="22"/>
        </w:rPr>
        <w:t xml:space="preserve"> is </w:t>
      </w:r>
      <w:r w:rsidR="4897C8B8" w:rsidRPr="00F27EAD">
        <w:rPr>
          <w:color w:val="000000" w:themeColor="text1"/>
          <w:sz w:val="22"/>
          <w:szCs w:val="22"/>
        </w:rPr>
        <w:t xml:space="preserve">accountable </w:t>
      </w:r>
      <w:r w:rsidRPr="00F27EAD">
        <w:rPr>
          <w:color w:val="000000" w:themeColor="text1"/>
          <w:sz w:val="22"/>
          <w:szCs w:val="22"/>
        </w:rPr>
        <w:t xml:space="preserve">for the </w:t>
      </w:r>
      <w:r w:rsidR="25B10778" w:rsidRPr="00F27EAD">
        <w:rPr>
          <w:color w:val="000000" w:themeColor="text1"/>
          <w:sz w:val="22"/>
          <w:szCs w:val="22"/>
        </w:rPr>
        <w:t xml:space="preserve">success </w:t>
      </w:r>
      <w:r w:rsidRPr="00F27EAD">
        <w:rPr>
          <w:color w:val="000000" w:themeColor="text1"/>
          <w:sz w:val="22"/>
          <w:szCs w:val="22"/>
        </w:rPr>
        <w:t xml:space="preserve">of the initial connection to the Cisco wireless controllers from each AP. Once </w:t>
      </w:r>
      <w:r w:rsidR="0D6D0775" w:rsidRPr="00F27EAD">
        <w:rPr>
          <w:color w:val="000000" w:themeColor="text1"/>
          <w:sz w:val="22"/>
          <w:szCs w:val="22"/>
        </w:rPr>
        <w:t>successful</w:t>
      </w:r>
      <w:r w:rsidRPr="00F27EAD">
        <w:rPr>
          <w:color w:val="000000" w:themeColor="text1"/>
          <w:sz w:val="22"/>
          <w:szCs w:val="22"/>
        </w:rPr>
        <w:t xml:space="preserve">, it is </w:t>
      </w:r>
      <w:r w:rsidR="0074188B" w:rsidRPr="00F27EAD">
        <w:rPr>
          <w:color w:val="000000" w:themeColor="text1"/>
          <w:sz w:val="22"/>
          <w:szCs w:val="22"/>
        </w:rPr>
        <w:t>TUHS’</w:t>
      </w:r>
      <w:r w:rsidRPr="00F27EAD">
        <w:rPr>
          <w:color w:val="000000" w:themeColor="text1"/>
          <w:sz w:val="22"/>
          <w:szCs w:val="22"/>
        </w:rPr>
        <w:t xml:space="preserve"> responsibility to configure</w:t>
      </w:r>
      <w:r w:rsidRPr="48C60B7C">
        <w:rPr>
          <w:color w:val="000000" w:themeColor="text1"/>
          <w:sz w:val="22"/>
          <w:szCs w:val="22"/>
        </w:rPr>
        <w:t xml:space="preserve"> the APs per the prescribed design. </w:t>
      </w:r>
    </w:p>
    <w:p w14:paraId="54D50CB8" w14:textId="77777777" w:rsidR="00495B03" w:rsidRPr="00495B03" w:rsidRDefault="00495B03" w:rsidP="00495B03">
      <w:pPr>
        <w:pStyle w:val="NormalWeb"/>
        <w:ind w:firstLine="720"/>
        <w:rPr>
          <w:b/>
          <w:color w:val="000000"/>
          <w:sz w:val="22"/>
          <w:szCs w:val="22"/>
        </w:rPr>
      </w:pPr>
      <w:r w:rsidRPr="00495B03">
        <w:rPr>
          <w:b/>
          <w:color w:val="000000"/>
          <w:sz w:val="22"/>
          <w:szCs w:val="22"/>
        </w:rPr>
        <w:t>Labor Types</w:t>
      </w:r>
    </w:p>
    <w:p w14:paraId="0C55DBF1" w14:textId="77777777" w:rsidR="00495B03" w:rsidRPr="00495B03" w:rsidRDefault="00495B03" w:rsidP="00495B03">
      <w:pPr>
        <w:pStyle w:val="NormalWeb"/>
        <w:ind w:left="72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provide Labor Types for both professional and technical expertise that fully meet the requirements of all tasks in support of the solution, including the analysis, planning, design, specification, implementation, and integration the of required equipment.</w:t>
      </w:r>
    </w:p>
    <w:p w14:paraId="54E37202" w14:textId="77777777" w:rsidR="00495B03" w:rsidRPr="00495B03" w:rsidRDefault="00495B03" w:rsidP="00495B03">
      <w:pPr>
        <w:pStyle w:val="NormalWeb"/>
        <w:ind w:firstLine="720"/>
        <w:rPr>
          <w:color w:val="000000"/>
          <w:sz w:val="22"/>
          <w:szCs w:val="22"/>
        </w:rPr>
      </w:pPr>
      <w:r w:rsidRPr="00495B03">
        <w:rPr>
          <w:color w:val="000000"/>
          <w:sz w:val="22"/>
          <w:szCs w:val="22"/>
        </w:rPr>
        <w:t>Personnel Requirements:</w:t>
      </w:r>
    </w:p>
    <w:p w14:paraId="34999F2D" w14:textId="77777777" w:rsidR="00495B03" w:rsidRPr="00495B03" w:rsidRDefault="00495B03" w:rsidP="00495B03">
      <w:pPr>
        <w:pStyle w:val="NormalWeb"/>
        <w:ind w:left="720"/>
        <w:rPr>
          <w:color w:val="000000"/>
          <w:sz w:val="22"/>
          <w:szCs w:val="22"/>
        </w:rPr>
      </w:pPr>
      <w:r w:rsidRPr="00495B03">
        <w:rPr>
          <w:color w:val="000000"/>
          <w:sz w:val="22"/>
          <w:szCs w:val="22"/>
        </w:rPr>
        <w:lastRenderedPageBreak/>
        <w:t xml:space="preserve">The </w:t>
      </w:r>
      <w:r w:rsidR="00E536B6">
        <w:rPr>
          <w:color w:val="000000"/>
          <w:sz w:val="22"/>
          <w:szCs w:val="22"/>
        </w:rPr>
        <w:t>vendor</w:t>
      </w:r>
      <w:r w:rsidRPr="00495B03">
        <w:rPr>
          <w:color w:val="000000"/>
          <w:sz w:val="22"/>
          <w:szCs w:val="22"/>
        </w:rPr>
        <w:t xml:space="preserve"> has ultimate responsibility for managing the order, for achieving the expected performance results, and for determining the appropriate staffing in support of its technical approach.</w:t>
      </w:r>
    </w:p>
    <w:p w14:paraId="047C6322"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provide experienced personnel to perform the required services. </w:t>
      </w:r>
      <w:r w:rsidR="0037705A">
        <w:rPr>
          <w:color w:val="000000"/>
          <w:sz w:val="22"/>
          <w:szCs w:val="22"/>
        </w:rPr>
        <w:t>TUHS</w:t>
      </w:r>
      <w:r w:rsidRPr="00495B03">
        <w:rPr>
          <w:color w:val="000000"/>
          <w:sz w:val="22"/>
          <w:szCs w:val="22"/>
        </w:rPr>
        <w:t xml:space="preserve"> and the </w:t>
      </w:r>
      <w:r w:rsidR="00E536B6">
        <w:rPr>
          <w:color w:val="000000"/>
          <w:sz w:val="22"/>
          <w:szCs w:val="22"/>
        </w:rPr>
        <w:t>vendor</w:t>
      </w:r>
      <w:r w:rsidRPr="00495B03">
        <w:rPr>
          <w:color w:val="000000"/>
          <w:sz w:val="22"/>
          <w:szCs w:val="22"/>
        </w:rPr>
        <w:t xml:space="preserve"> understand and agree that the services to be delivered are non-personal.</w:t>
      </w:r>
    </w:p>
    <w:p w14:paraId="32F3C467" w14:textId="77777777" w:rsidR="00495B03" w:rsidRPr="00495B03" w:rsidRDefault="00E536B6" w:rsidP="00495B03">
      <w:pPr>
        <w:pStyle w:val="NormalWeb"/>
        <w:numPr>
          <w:ilvl w:val="0"/>
          <w:numId w:val="15"/>
        </w:numPr>
        <w:rPr>
          <w:color w:val="000000"/>
          <w:sz w:val="22"/>
          <w:szCs w:val="22"/>
        </w:rPr>
      </w:pPr>
      <w:r>
        <w:rPr>
          <w:color w:val="000000"/>
          <w:sz w:val="22"/>
          <w:szCs w:val="22"/>
        </w:rPr>
        <w:t>Vendor</w:t>
      </w:r>
      <w:r w:rsidR="00495B03" w:rsidRPr="00495B03">
        <w:rPr>
          <w:color w:val="000000"/>
          <w:sz w:val="22"/>
          <w:szCs w:val="22"/>
        </w:rPr>
        <w:t xml:space="preserve"> personnel shall conform to standards of conduct and code of ethics, which are consistent with those applicable to Temple Health employees.</w:t>
      </w:r>
    </w:p>
    <w:p w14:paraId="4CC26DF9"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All </w:t>
      </w:r>
      <w:r w:rsidR="00E536B6">
        <w:rPr>
          <w:color w:val="000000"/>
          <w:sz w:val="22"/>
          <w:szCs w:val="22"/>
        </w:rPr>
        <w:t>vendor</w:t>
      </w:r>
      <w:r w:rsidRPr="00495B03">
        <w:rPr>
          <w:color w:val="000000"/>
          <w:sz w:val="22"/>
          <w:szCs w:val="22"/>
        </w:rPr>
        <w:t xml:space="preserve"> employees shall be fluent in spoken and written English.</w:t>
      </w:r>
    </w:p>
    <w:p w14:paraId="5A01B908"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The contracting officer may require the </w:t>
      </w:r>
      <w:r w:rsidR="00E536B6">
        <w:rPr>
          <w:color w:val="000000"/>
          <w:sz w:val="22"/>
          <w:szCs w:val="22"/>
        </w:rPr>
        <w:t>vendor</w:t>
      </w:r>
      <w:r w:rsidRPr="00495B03">
        <w:rPr>
          <w:color w:val="000000"/>
          <w:sz w:val="22"/>
          <w:szCs w:val="22"/>
        </w:rPr>
        <w:t xml:space="preserve"> to remove from the job site any </w:t>
      </w:r>
      <w:r w:rsidR="00E536B6">
        <w:rPr>
          <w:color w:val="000000"/>
          <w:sz w:val="22"/>
          <w:szCs w:val="22"/>
        </w:rPr>
        <w:t>vendor</w:t>
      </w:r>
      <w:r w:rsidRPr="00495B03">
        <w:rPr>
          <w:color w:val="000000"/>
          <w:sz w:val="22"/>
          <w:szCs w:val="22"/>
        </w:rPr>
        <w:t xml:space="preserve"> employee who is identified as a potential threat to the health, safety, security, general well-being or operational mission of the installation and its population.</w:t>
      </w:r>
    </w:p>
    <w:p w14:paraId="0F243E01"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In order to ensure a smooth and orderly startup of work, the key personnel specified in the </w:t>
      </w:r>
      <w:r w:rsidR="00E536B6">
        <w:rPr>
          <w:color w:val="000000"/>
          <w:sz w:val="22"/>
          <w:szCs w:val="22"/>
        </w:rPr>
        <w:t>vendor</w:t>
      </w:r>
      <w:r w:rsidRPr="00495B03">
        <w:rPr>
          <w:color w:val="000000"/>
          <w:sz w:val="22"/>
          <w:szCs w:val="22"/>
        </w:rPr>
        <w:t xml:space="preserve">'s proposal shall be available on the effective date of the order. If these personnel are not made available at that time, the </w:t>
      </w:r>
      <w:r w:rsidR="00E536B6">
        <w:rPr>
          <w:color w:val="000000"/>
          <w:sz w:val="22"/>
          <w:szCs w:val="22"/>
        </w:rPr>
        <w:t>vendor</w:t>
      </w:r>
      <w:r w:rsidRPr="00495B03">
        <w:rPr>
          <w:color w:val="000000"/>
          <w:sz w:val="22"/>
          <w:szCs w:val="22"/>
        </w:rPr>
        <w:t xml:space="preserve"> shall notify the contracting officer and show cause. If the </w:t>
      </w:r>
      <w:r w:rsidR="00E536B6">
        <w:rPr>
          <w:color w:val="000000"/>
          <w:sz w:val="22"/>
          <w:szCs w:val="22"/>
        </w:rPr>
        <w:t>vendor</w:t>
      </w:r>
      <w:r w:rsidRPr="00495B03">
        <w:rPr>
          <w:color w:val="000000"/>
          <w:sz w:val="22"/>
          <w:szCs w:val="22"/>
        </w:rPr>
        <w:t xml:space="preserve"> does not show cause, the </w:t>
      </w:r>
      <w:r w:rsidR="00E536B6">
        <w:rPr>
          <w:color w:val="000000"/>
          <w:sz w:val="22"/>
          <w:szCs w:val="22"/>
        </w:rPr>
        <w:t>vendor</w:t>
      </w:r>
      <w:r w:rsidRPr="00495B03">
        <w:rPr>
          <w:color w:val="000000"/>
          <w:sz w:val="22"/>
          <w:szCs w:val="22"/>
        </w:rPr>
        <w:t xml:space="preserve"> may be subject to default action.</w:t>
      </w:r>
    </w:p>
    <w:p w14:paraId="7C6B5486"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-supplied personnel are employees of the </w:t>
      </w:r>
      <w:r w:rsidR="00E536B6">
        <w:rPr>
          <w:color w:val="000000"/>
          <w:sz w:val="22"/>
          <w:szCs w:val="22"/>
        </w:rPr>
        <w:t>vendor</w:t>
      </w:r>
      <w:r w:rsidRPr="00495B03">
        <w:rPr>
          <w:color w:val="000000"/>
          <w:sz w:val="22"/>
          <w:szCs w:val="22"/>
        </w:rPr>
        <w:t xml:space="preserve"> and under the administrative control and supervision of the </w:t>
      </w:r>
      <w:r w:rsidR="00E536B6">
        <w:rPr>
          <w:color w:val="000000"/>
          <w:sz w:val="22"/>
          <w:szCs w:val="22"/>
        </w:rPr>
        <w:t>vendor</w:t>
      </w:r>
      <w:r w:rsidRPr="00495B03">
        <w:rPr>
          <w:color w:val="000000"/>
          <w:sz w:val="22"/>
          <w:szCs w:val="22"/>
        </w:rPr>
        <w:t xml:space="preserve">. The </w:t>
      </w:r>
      <w:r w:rsidR="00E536B6">
        <w:rPr>
          <w:color w:val="000000"/>
          <w:sz w:val="22"/>
          <w:szCs w:val="22"/>
        </w:rPr>
        <w:t>vendor</w:t>
      </w:r>
      <w:r w:rsidRPr="00495B03">
        <w:rPr>
          <w:color w:val="000000"/>
          <w:sz w:val="22"/>
          <w:szCs w:val="22"/>
        </w:rPr>
        <w:t xml:space="preserve">, through its personnel, shall perform the tasks prescribed herein. The </w:t>
      </w:r>
      <w:r w:rsidR="00E536B6">
        <w:rPr>
          <w:color w:val="000000"/>
          <w:sz w:val="22"/>
          <w:szCs w:val="22"/>
        </w:rPr>
        <w:t>vendor</w:t>
      </w:r>
      <w:r w:rsidRPr="00495B03">
        <w:rPr>
          <w:color w:val="000000"/>
          <w:sz w:val="22"/>
          <w:szCs w:val="22"/>
        </w:rPr>
        <w:t xml:space="preserve"> shall select, supervise, and exercise control and direction over its employees (including </w:t>
      </w:r>
      <w:r w:rsidR="00E536B6">
        <w:rPr>
          <w:color w:val="000000"/>
          <w:sz w:val="22"/>
          <w:szCs w:val="22"/>
        </w:rPr>
        <w:t>vendor</w:t>
      </w:r>
      <w:r w:rsidRPr="00495B03">
        <w:rPr>
          <w:color w:val="000000"/>
          <w:sz w:val="22"/>
          <w:szCs w:val="22"/>
        </w:rPr>
        <w:t xml:space="preserve"> sub</w:t>
      </w:r>
      <w:r w:rsidR="005A26A5">
        <w:rPr>
          <w:color w:val="000000"/>
          <w:sz w:val="22"/>
          <w:szCs w:val="22"/>
        </w:rPr>
        <w:t>-</w:t>
      </w:r>
      <w:r w:rsidR="00E536B6">
        <w:rPr>
          <w:color w:val="000000"/>
          <w:sz w:val="22"/>
          <w:szCs w:val="22"/>
        </w:rPr>
        <w:t>vendor</w:t>
      </w:r>
      <w:r w:rsidRPr="00495B03">
        <w:rPr>
          <w:color w:val="000000"/>
          <w:sz w:val="22"/>
          <w:szCs w:val="22"/>
        </w:rPr>
        <w:t xml:space="preserve">s) under this order. The </w:t>
      </w:r>
      <w:r w:rsidR="00533F29">
        <w:rPr>
          <w:color w:val="000000"/>
          <w:sz w:val="22"/>
          <w:szCs w:val="22"/>
        </w:rPr>
        <w:t>Customer</w:t>
      </w:r>
      <w:r w:rsidRPr="00495B03">
        <w:rPr>
          <w:color w:val="000000"/>
          <w:sz w:val="22"/>
          <w:szCs w:val="22"/>
        </w:rPr>
        <w:t xml:space="preserve"> shall not exercise any supervision or control over the </w:t>
      </w:r>
      <w:r w:rsidR="00E536B6">
        <w:rPr>
          <w:color w:val="000000"/>
          <w:sz w:val="22"/>
          <w:szCs w:val="22"/>
        </w:rPr>
        <w:t>vendor</w:t>
      </w:r>
      <w:r w:rsidRPr="00495B03">
        <w:rPr>
          <w:color w:val="000000"/>
          <w:sz w:val="22"/>
          <w:szCs w:val="22"/>
        </w:rPr>
        <w:t xml:space="preserve"> in its performance of contractual services under this order. The </w:t>
      </w:r>
      <w:r w:rsidR="00E536B6">
        <w:rPr>
          <w:color w:val="000000"/>
          <w:sz w:val="22"/>
          <w:szCs w:val="22"/>
        </w:rPr>
        <w:t>vendor</w:t>
      </w:r>
      <w:r w:rsidRPr="00495B03">
        <w:rPr>
          <w:color w:val="000000"/>
          <w:sz w:val="22"/>
          <w:szCs w:val="22"/>
        </w:rPr>
        <w:t xml:space="preserve"> shall be accountable to the </w:t>
      </w:r>
      <w:r w:rsidR="00533F29">
        <w:rPr>
          <w:color w:val="000000"/>
          <w:sz w:val="22"/>
          <w:szCs w:val="22"/>
        </w:rPr>
        <w:t>Customer</w:t>
      </w:r>
      <w:r w:rsidRPr="00495B03">
        <w:rPr>
          <w:color w:val="000000"/>
          <w:sz w:val="22"/>
          <w:szCs w:val="22"/>
        </w:rPr>
        <w:t xml:space="preserve"> for the action of its personnel.</w:t>
      </w:r>
    </w:p>
    <w:p w14:paraId="3C96804E" w14:textId="77777777" w:rsidR="00495B03" w:rsidRPr="00495B03" w:rsidRDefault="00495B03" w:rsidP="00495B03">
      <w:pPr>
        <w:pStyle w:val="NormalWeb"/>
        <w:ind w:firstLine="720"/>
        <w:rPr>
          <w:color w:val="000000"/>
          <w:sz w:val="22"/>
          <w:szCs w:val="22"/>
        </w:rPr>
      </w:pPr>
      <w:r w:rsidRPr="00495B03">
        <w:rPr>
          <w:color w:val="000000"/>
          <w:sz w:val="22"/>
          <w:szCs w:val="22"/>
        </w:rPr>
        <w:t>Personnel Security Requirements:</w:t>
      </w:r>
    </w:p>
    <w:p w14:paraId="74C51244" w14:textId="77777777" w:rsidR="00495B03" w:rsidRPr="00495B03" w:rsidRDefault="00495B03" w:rsidP="00495B03">
      <w:pPr>
        <w:pStyle w:val="NormalWeb"/>
        <w:numPr>
          <w:ilvl w:val="0"/>
          <w:numId w:val="17"/>
        </w:numPr>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is required to identify the teams by providing </w:t>
      </w:r>
      <w:r w:rsidR="0037705A">
        <w:rPr>
          <w:color w:val="000000"/>
          <w:sz w:val="22"/>
          <w:szCs w:val="22"/>
        </w:rPr>
        <w:t>TUHS</w:t>
      </w:r>
      <w:r w:rsidRPr="00495B03">
        <w:rPr>
          <w:color w:val="000000"/>
          <w:sz w:val="22"/>
          <w:szCs w:val="22"/>
        </w:rPr>
        <w:t xml:space="preserve"> contracting offices with the names, social security numbers, and security clearances held by each individual of each installation team.</w:t>
      </w:r>
    </w:p>
    <w:p w14:paraId="475AA40D" w14:textId="77777777" w:rsidR="00495B03" w:rsidRPr="00495B03" w:rsidRDefault="00495B03" w:rsidP="00495B03">
      <w:pPr>
        <w:pStyle w:val="NormalWeb"/>
        <w:numPr>
          <w:ilvl w:val="0"/>
          <w:numId w:val="17"/>
        </w:numPr>
        <w:rPr>
          <w:color w:val="000000"/>
          <w:sz w:val="22"/>
          <w:szCs w:val="22"/>
        </w:rPr>
      </w:pPr>
      <w:r w:rsidRPr="00495B03">
        <w:rPr>
          <w:color w:val="000000"/>
          <w:sz w:val="22"/>
          <w:szCs w:val="22"/>
        </w:rPr>
        <w:t>Necessary facility and/or staff clearances must be in place prior to start of work on the task order.</w:t>
      </w:r>
    </w:p>
    <w:p w14:paraId="7B546F8B" w14:textId="4A55F38E" w:rsidR="00495B03" w:rsidRPr="00495B03" w:rsidRDefault="00E536B6" w:rsidP="00495B03">
      <w:pPr>
        <w:pStyle w:val="NormalWeb"/>
        <w:numPr>
          <w:ilvl w:val="0"/>
          <w:numId w:val="17"/>
        </w:numPr>
        <w:rPr>
          <w:color w:val="000000"/>
          <w:sz w:val="22"/>
          <w:szCs w:val="22"/>
        </w:rPr>
      </w:pPr>
      <w:r>
        <w:rPr>
          <w:color w:val="000000"/>
          <w:sz w:val="22"/>
          <w:szCs w:val="22"/>
        </w:rPr>
        <w:t>Vendor</w:t>
      </w:r>
      <w:r w:rsidR="00495B03" w:rsidRPr="00495B03">
        <w:rPr>
          <w:color w:val="000000"/>
          <w:sz w:val="22"/>
          <w:szCs w:val="22"/>
        </w:rPr>
        <w:t xml:space="preserve">s are responsible for the security, integrity, and appropriate authorized use of their systems interfacing with </w:t>
      </w:r>
      <w:r w:rsidR="0037705A">
        <w:rPr>
          <w:color w:val="000000"/>
          <w:sz w:val="22"/>
          <w:szCs w:val="22"/>
        </w:rPr>
        <w:t>TUHS</w:t>
      </w:r>
      <w:r w:rsidR="00495B03" w:rsidRPr="00495B03">
        <w:rPr>
          <w:color w:val="000000"/>
          <w:sz w:val="22"/>
          <w:szCs w:val="22"/>
        </w:rPr>
        <w:t xml:space="preserve"> and or used for the transaction of any and all </w:t>
      </w:r>
      <w:r w:rsidR="0037705A">
        <w:rPr>
          <w:color w:val="000000"/>
          <w:sz w:val="22"/>
          <w:szCs w:val="22"/>
        </w:rPr>
        <w:t>TUHS</w:t>
      </w:r>
      <w:r w:rsidR="00495B03" w:rsidRPr="00495B03">
        <w:rPr>
          <w:color w:val="000000"/>
          <w:sz w:val="22"/>
          <w:szCs w:val="22"/>
        </w:rPr>
        <w:t xml:space="preserve"> business. </w:t>
      </w:r>
      <w:r w:rsidR="0037705A">
        <w:rPr>
          <w:color w:val="000000"/>
          <w:sz w:val="22"/>
          <w:szCs w:val="22"/>
        </w:rPr>
        <w:t>TUHS</w:t>
      </w:r>
      <w:r w:rsidR="00495B03" w:rsidRPr="00495B03">
        <w:rPr>
          <w:color w:val="000000"/>
          <w:sz w:val="22"/>
          <w:szCs w:val="22"/>
        </w:rPr>
        <w:t xml:space="preserve">, through </w:t>
      </w:r>
      <w:r w:rsidR="0037705A">
        <w:rPr>
          <w:color w:val="000000"/>
          <w:sz w:val="22"/>
          <w:szCs w:val="22"/>
        </w:rPr>
        <w:t>its</w:t>
      </w:r>
      <w:r w:rsidR="00495B03" w:rsidRPr="00495B03">
        <w:rPr>
          <w:color w:val="000000"/>
          <w:sz w:val="22"/>
          <w:szCs w:val="22"/>
        </w:rPr>
        <w:t xml:space="preserve"> Contracting Officer, may require the use or modification of security and/or secure communications technologies related to healthcare systems access and use.</w:t>
      </w:r>
    </w:p>
    <w:p w14:paraId="71482C1E" w14:textId="77777777" w:rsidR="00495B03" w:rsidRPr="00495B03" w:rsidRDefault="00495B03" w:rsidP="00495B03">
      <w:pPr>
        <w:pStyle w:val="NormalWeb"/>
        <w:ind w:firstLine="720"/>
        <w:rPr>
          <w:color w:val="000000"/>
          <w:sz w:val="22"/>
          <w:szCs w:val="22"/>
        </w:rPr>
      </w:pPr>
      <w:r w:rsidRPr="00495B03">
        <w:rPr>
          <w:color w:val="000000"/>
          <w:sz w:val="22"/>
          <w:szCs w:val="22"/>
        </w:rPr>
        <w:t>Proposed Personnel:</w:t>
      </w:r>
    </w:p>
    <w:p w14:paraId="78D16837"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assemble a wireless network project team with the required knowledge and experience to perform the work described under this task order, and if applicable, any additional qualifications described </w:t>
      </w:r>
      <w:r w:rsidR="00E44633">
        <w:rPr>
          <w:color w:val="000000"/>
          <w:sz w:val="22"/>
          <w:szCs w:val="22"/>
        </w:rPr>
        <w:t>below</w:t>
      </w:r>
      <w:r w:rsidRPr="00495B03">
        <w:rPr>
          <w:color w:val="000000"/>
          <w:sz w:val="22"/>
          <w:szCs w:val="22"/>
        </w:rPr>
        <w:t xml:space="preserve"> - Special Qualifications and Certifications.</w:t>
      </w:r>
    </w:p>
    <w:p w14:paraId="149806C9"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core project team shall be composed of qualified professionals with strong technical backgrounds. The </w:t>
      </w:r>
      <w:r w:rsidR="00E536B6">
        <w:rPr>
          <w:color w:val="000000"/>
          <w:sz w:val="22"/>
          <w:szCs w:val="22"/>
        </w:rPr>
        <w:t>Vendor</w:t>
      </w:r>
      <w:r w:rsidRPr="00495B03">
        <w:rPr>
          <w:color w:val="000000"/>
          <w:sz w:val="22"/>
          <w:szCs w:val="22"/>
        </w:rPr>
        <w:t xml:space="preserve"> shall propose appropriate Connections II Labor Type(s) and personnel experience levels (a mix of senior, mid, and entry levels) that meet the minimum required qualifications, based on the complexity and scale of the </w:t>
      </w:r>
      <w:r w:rsidR="0037705A">
        <w:rPr>
          <w:color w:val="000000"/>
          <w:sz w:val="22"/>
          <w:szCs w:val="22"/>
        </w:rPr>
        <w:t>TUHS’</w:t>
      </w:r>
      <w:r w:rsidRPr="00495B03">
        <w:rPr>
          <w:color w:val="000000"/>
          <w:sz w:val="22"/>
          <w:szCs w:val="22"/>
        </w:rPr>
        <w:t xml:space="preserve"> specific wireless network tasking.</w:t>
      </w:r>
    </w:p>
    <w:p w14:paraId="274909CA"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ensure that its employees have all required professional certifications and licenses (current and valid) for each applicable task and labor type category before the commencement of work.</w:t>
      </w:r>
    </w:p>
    <w:p w14:paraId="380949C6" w14:textId="77777777" w:rsidR="00495B03" w:rsidRPr="00495B03" w:rsidRDefault="00495B03" w:rsidP="0037705A">
      <w:pPr>
        <w:pStyle w:val="NormalWeb"/>
        <w:ind w:left="1440"/>
        <w:rPr>
          <w:color w:val="000000"/>
          <w:sz w:val="22"/>
          <w:szCs w:val="22"/>
        </w:rPr>
      </w:pPr>
      <w:r w:rsidRPr="00495B03">
        <w:rPr>
          <w:color w:val="000000"/>
          <w:sz w:val="22"/>
          <w:szCs w:val="22"/>
        </w:rPr>
        <w:lastRenderedPageBreak/>
        <w:t xml:space="preserve">The </w:t>
      </w:r>
      <w:r w:rsidR="00E536B6">
        <w:rPr>
          <w:color w:val="000000"/>
          <w:sz w:val="22"/>
          <w:szCs w:val="22"/>
        </w:rPr>
        <w:t>vendor</w:t>
      </w:r>
      <w:r w:rsidRPr="00495B03">
        <w:rPr>
          <w:color w:val="000000"/>
          <w:sz w:val="22"/>
          <w:szCs w:val="22"/>
        </w:rPr>
        <w:t xml:space="preserve"> shall identify, by name, the proposed Key Personnel (e.g., the key management and technical personnel who will work under this order, such as the Project Manager.</w:t>
      </w:r>
    </w:p>
    <w:p w14:paraId="575FFE08" w14:textId="77777777" w:rsidR="00495B03" w:rsidRPr="00495B03" w:rsidRDefault="00495B03" w:rsidP="0037705A">
      <w:pPr>
        <w:pStyle w:val="NormalWeb"/>
        <w:ind w:left="1440"/>
        <w:rPr>
          <w:color w:val="000000"/>
          <w:sz w:val="22"/>
          <w:szCs w:val="22"/>
        </w:rPr>
      </w:pPr>
      <w:r w:rsidRPr="00495B03">
        <w:rPr>
          <w:color w:val="000000"/>
          <w:sz w:val="22"/>
          <w:szCs w:val="22"/>
        </w:rPr>
        <w:t>The proposed wireless network project team structure and an organizational chart shall be included in the proposal, with the names, positions, and resumes of any proposed key personnel.</w:t>
      </w:r>
    </w:p>
    <w:p w14:paraId="18A14F3A" w14:textId="77777777" w:rsidR="00495B03" w:rsidRPr="00495B03" w:rsidRDefault="00495B03" w:rsidP="00495B03">
      <w:pPr>
        <w:pStyle w:val="NormalWeb"/>
        <w:ind w:firstLine="720"/>
        <w:rPr>
          <w:color w:val="000000"/>
          <w:sz w:val="22"/>
          <w:szCs w:val="22"/>
        </w:rPr>
      </w:pPr>
      <w:r w:rsidRPr="00495B03">
        <w:rPr>
          <w:color w:val="000000"/>
          <w:sz w:val="22"/>
          <w:szCs w:val="22"/>
        </w:rPr>
        <w:t>Special Qualifications and Certifications:</w:t>
      </w:r>
    </w:p>
    <w:p w14:paraId="7F692122" w14:textId="77777777" w:rsidR="00495B03" w:rsidRPr="00495B03" w:rsidRDefault="00495B03" w:rsidP="0037705A">
      <w:pPr>
        <w:pStyle w:val="NormalWeb"/>
        <w:ind w:left="1440"/>
        <w:rPr>
          <w:color w:val="000000"/>
          <w:sz w:val="22"/>
          <w:szCs w:val="22"/>
        </w:rPr>
      </w:pPr>
      <w:r w:rsidRPr="00495B03">
        <w:rPr>
          <w:color w:val="000000"/>
          <w:sz w:val="22"/>
          <w:szCs w:val="22"/>
        </w:rPr>
        <w:t>The Project Manager (PM) should possess the intellectual and leadership qualities necessary to plan, manage, develop, articulate and carry out to completion the wireless network project.</w:t>
      </w:r>
    </w:p>
    <w:p w14:paraId="7F2916F9" w14:textId="77777777" w:rsidR="00E23A0B" w:rsidRPr="00963788" w:rsidRDefault="00E23A0B" w:rsidP="007E4E3D">
      <w:pPr>
        <w:pStyle w:val="BodyText"/>
        <w:rPr>
          <w:sz w:val="22"/>
          <w:szCs w:val="22"/>
        </w:rPr>
      </w:pPr>
    </w:p>
    <w:p w14:paraId="666357F3" w14:textId="77777777" w:rsidR="00E23A0B" w:rsidRPr="00963788" w:rsidRDefault="007C3F21">
      <w:pPr>
        <w:rPr>
          <w:b/>
          <w:sz w:val="22"/>
          <w:szCs w:val="22"/>
        </w:rPr>
      </w:pPr>
      <w:r>
        <w:rPr>
          <w:b/>
          <w:sz w:val="22"/>
          <w:szCs w:val="22"/>
        </w:rPr>
        <w:t>4</w:t>
      </w:r>
      <w:r w:rsidR="00E23A0B" w:rsidRPr="00963788">
        <w:rPr>
          <w:b/>
          <w:sz w:val="22"/>
          <w:szCs w:val="22"/>
        </w:rPr>
        <w:t>.</w:t>
      </w:r>
      <w:r w:rsidR="00E23A0B" w:rsidRPr="00963788">
        <w:rPr>
          <w:b/>
          <w:sz w:val="22"/>
          <w:szCs w:val="22"/>
        </w:rPr>
        <w:tab/>
        <w:t>Issuing Office and Inquiries</w:t>
      </w:r>
    </w:p>
    <w:p w14:paraId="0C31EB1C" w14:textId="77777777" w:rsidR="00E23A0B" w:rsidRPr="00963788" w:rsidRDefault="00E23A0B">
      <w:pPr>
        <w:rPr>
          <w:b/>
          <w:sz w:val="22"/>
          <w:szCs w:val="22"/>
        </w:rPr>
      </w:pPr>
    </w:p>
    <w:p w14:paraId="72153EE0" w14:textId="25FED911" w:rsidR="00072016" w:rsidRDefault="00072016" w:rsidP="00072016">
      <w:pPr>
        <w:ind w:left="720"/>
        <w:rPr>
          <w:sz w:val="22"/>
          <w:szCs w:val="22"/>
        </w:rPr>
      </w:pPr>
      <w:r>
        <w:rPr>
          <w:b/>
          <w:bCs/>
          <w:sz w:val="22"/>
          <w:szCs w:val="22"/>
        </w:rPr>
        <w:t>TUHS IT Department</w:t>
      </w:r>
      <w:r w:rsidRPr="00963788">
        <w:rPr>
          <w:sz w:val="22"/>
          <w:szCs w:val="22"/>
        </w:rPr>
        <w:t xml:space="preserve"> is issuing this RFP.   Any questions that arise in connection w</w:t>
      </w:r>
      <w:r>
        <w:rPr>
          <w:sz w:val="22"/>
          <w:szCs w:val="22"/>
        </w:rPr>
        <w:t xml:space="preserve">ith this RFP must be directed to the individuals listed </w:t>
      </w:r>
      <w:r w:rsidR="00FD083A">
        <w:rPr>
          <w:sz w:val="22"/>
          <w:szCs w:val="22"/>
        </w:rPr>
        <w:t>below</w:t>
      </w:r>
      <w:r>
        <w:rPr>
          <w:sz w:val="22"/>
          <w:szCs w:val="22"/>
        </w:rPr>
        <w:t>:</w:t>
      </w:r>
    </w:p>
    <w:p w14:paraId="341A0FF0" w14:textId="77777777" w:rsidR="00072016" w:rsidRDefault="00072016" w:rsidP="00072016">
      <w:pPr>
        <w:ind w:left="720"/>
        <w:rPr>
          <w:sz w:val="22"/>
          <w:szCs w:val="22"/>
        </w:rPr>
      </w:pPr>
    </w:p>
    <w:p w14:paraId="66E227B4" w14:textId="77777777" w:rsidR="00072016" w:rsidRDefault="00072016" w:rsidP="00072016">
      <w:pPr>
        <w:ind w:left="720"/>
        <w:rPr>
          <w:sz w:val="22"/>
          <w:szCs w:val="22"/>
        </w:rPr>
      </w:pPr>
      <w:r>
        <w:rPr>
          <w:sz w:val="22"/>
          <w:szCs w:val="22"/>
        </w:rPr>
        <w:tab/>
        <w:t>Bill Thompson</w:t>
      </w:r>
      <w:r>
        <w:rPr>
          <w:sz w:val="22"/>
          <w:szCs w:val="22"/>
        </w:rPr>
        <w:tab/>
      </w:r>
      <w:r>
        <w:rPr>
          <w:sz w:val="22"/>
          <w:szCs w:val="22"/>
        </w:rPr>
        <w:tab/>
      </w:r>
      <w:hyperlink r:id="rId13" w:history="1">
        <w:r w:rsidRPr="00AC188B">
          <w:rPr>
            <w:rStyle w:val="Hyperlink"/>
            <w:sz w:val="22"/>
            <w:szCs w:val="22"/>
          </w:rPr>
          <w:t>bill.thompson@tuhs.temple.edu</w:t>
        </w:r>
      </w:hyperlink>
    </w:p>
    <w:p w14:paraId="0D1A031A" w14:textId="77777777" w:rsidR="00072016" w:rsidRDefault="00072016" w:rsidP="00072016">
      <w:pPr>
        <w:ind w:left="720"/>
        <w:rPr>
          <w:sz w:val="22"/>
          <w:szCs w:val="22"/>
        </w:rPr>
      </w:pPr>
      <w:r>
        <w:rPr>
          <w:sz w:val="22"/>
          <w:szCs w:val="22"/>
        </w:rPr>
        <w:tab/>
        <w:t xml:space="preserve">Chris O’Connor </w:t>
      </w:r>
      <w:r>
        <w:rPr>
          <w:sz w:val="22"/>
          <w:szCs w:val="22"/>
        </w:rPr>
        <w:tab/>
      </w:r>
      <w:r w:rsidRPr="00072016">
        <w:rPr>
          <w:rStyle w:val="Hyperlink"/>
          <w:sz w:val="22"/>
          <w:szCs w:val="22"/>
        </w:rPr>
        <w:t>christopher.o'connor@tuhs.temple.edu</w:t>
      </w:r>
    </w:p>
    <w:p w14:paraId="39F5C6B3" w14:textId="77777777" w:rsidR="00072016" w:rsidRPr="00963788" w:rsidRDefault="00072016" w:rsidP="00072016">
      <w:pPr>
        <w:ind w:left="720"/>
        <w:rPr>
          <w:sz w:val="22"/>
          <w:szCs w:val="22"/>
        </w:rPr>
      </w:pPr>
    </w:p>
    <w:p w14:paraId="24D49B18" w14:textId="77777777" w:rsidR="00072016" w:rsidRPr="00963788" w:rsidRDefault="00072016" w:rsidP="00072016">
      <w:pPr>
        <w:ind w:left="720"/>
        <w:rPr>
          <w:sz w:val="22"/>
          <w:szCs w:val="22"/>
        </w:rPr>
      </w:pPr>
      <w:r w:rsidRPr="00963788">
        <w:rPr>
          <w:sz w:val="22"/>
          <w:szCs w:val="22"/>
        </w:rPr>
        <w:t>All questions about this RFP should be sent in writing via e</w:t>
      </w:r>
      <w:r>
        <w:rPr>
          <w:sz w:val="22"/>
          <w:szCs w:val="22"/>
        </w:rPr>
        <w:t>-</w:t>
      </w:r>
      <w:r w:rsidRPr="00963788">
        <w:rPr>
          <w:sz w:val="22"/>
          <w:szCs w:val="22"/>
        </w:rPr>
        <w:t xml:space="preserve">mail.  In order to clearly and correctly share points of clarification with all bidders, questions will NOT be accepted via telephone.  </w:t>
      </w:r>
      <w:r>
        <w:rPr>
          <w:sz w:val="22"/>
          <w:szCs w:val="22"/>
        </w:rPr>
        <w:t xml:space="preserve">All questions and responses will be communicated to all of the active vendors.  </w:t>
      </w:r>
      <w:r w:rsidRPr="00963788">
        <w:rPr>
          <w:sz w:val="22"/>
          <w:szCs w:val="22"/>
        </w:rPr>
        <w:t>Please note that the bidder’s list will not be shared.</w:t>
      </w:r>
    </w:p>
    <w:p w14:paraId="0B4EA7F0" w14:textId="77777777" w:rsidR="00E23A0B" w:rsidRPr="00963788" w:rsidRDefault="00E23A0B">
      <w:pPr>
        <w:rPr>
          <w:sz w:val="22"/>
          <w:szCs w:val="22"/>
        </w:rPr>
      </w:pPr>
    </w:p>
    <w:p w14:paraId="638D48D9" w14:textId="77777777" w:rsidR="00E23A0B" w:rsidRPr="00963788" w:rsidRDefault="007C3F21">
      <w:pPr>
        <w:rPr>
          <w:b/>
          <w:bCs/>
          <w:sz w:val="22"/>
          <w:szCs w:val="22"/>
        </w:rPr>
      </w:pPr>
      <w:r>
        <w:rPr>
          <w:b/>
          <w:bCs/>
          <w:sz w:val="22"/>
          <w:szCs w:val="22"/>
        </w:rPr>
        <w:t>5</w:t>
      </w:r>
      <w:r w:rsidR="00E23A0B" w:rsidRPr="00963788">
        <w:rPr>
          <w:b/>
          <w:bCs/>
          <w:sz w:val="22"/>
          <w:szCs w:val="22"/>
        </w:rPr>
        <w:t>.</w:t>
      </w:r>
      <w:r w:rsidR="00E23A0B" w:rsidRPr="00963788">
        <w:rPr>
          <w:sz w:val="22"/>
          <w:szCs w:val="22"/>
        </w:rPr>
        <w:tab/>
      </w:r>
      <w:r w:rsidR="00E23A0B" w:rsidRPr="00963788">
        <w:rPr>
          <w:b/>
          <w:bCs/>
          <w:sz w:val="22"/>
          <w:szCs w:val="22"/>
        </w:rPr>
        <w:t>Criteria for Evaluation</w:t>
      </w:r>
    </w:p>
    <w:p w14:paraId="3E30A28B" w14:textId="77777777" w:rsidR="00E23A0B" w:rsidRPr="00963788" w:rsidRDefault="00E23A0B">
      <w:pPr>
        <w:rPr>
          <w:b/>
          <w:bCs/>
          <w:sz w:val="22"/>
          <w:szCs w:val="22"/>
        </w:rPr>
      </w:pPr>
    </w:p>
    <w:p w14:paraId="6AD8960B" w14:textId="77777777" w:rsidR="00E23A0B" w:rsidRPr="00963788" w:rsidRDefault="00E23A0B">
      <w:pPr>
        <w:ind w:left="720"/>
        <w:rPr>
          <w:sz w:val="22"/>
          <w:szCs w:val="22"/>
        </w:rPr>
      </w:pPr>
      <w:r w:rsidRPr="00963788">
        <w:rPr>
          <w:sz w:val="22"/>
          <w:szCs w:val="22"/>
        </w:rPr>
        <w:t>The contract will be awarded to the responsible and responsive Vendor(s) offering the best information that meets the requirements and evaluation criteria established by Customer. Customer will use, without limitation, the following criteria in analyzing and comparing all information:</w:t>
      </w:r>
    </w:p>
    <w:p w14:paraId="12012540" w14:textId="77777777" w:rsidR="00E23A0B" w:rsidRPr="00963788" w:rsidRDefault="00E23A0B">
      <w:pPr>
        <w:rPr>
          <w:sz w:val="22"/>
          <w:szCs w:val="22"/>
        </w:rPr>
      </w:pPr>
    </w:p>
    <w:p w14:paraId="50FEC876" w14:textId="63D65686" w:rsidR="007C3F21" w:rsidRPr="00533F29" w:rsidRDefault="007C3F21" w:rsidP="007C3F21">
      <w:pPr>
        <w:pStyle w:val="ListParagraph"/>
        <w:numPr>
          <w:ilvl w:val="0"/>
          <w:numId w:val="18"/>
        </w:numPr>
        <w:spacing w:after="160" w:line="259" w:lineRule="auto"/>
        <w:contextualSpacing/>
        <w:rPr>
          <w:sz w:val="22"/>
          <w:szCs w:val="22"/>
        </w:rPr>
      </w:pPr>
      <w:r>
        <w:rPr>
          <w:sz w:val="22"/>
          <w:szCs w:val="22"/>
        </w:rPr>
        <w:t>Cost-effectiveness including volume-driven discounts</w:t>
      </w:r>
      <w:r w:rsidR="00236692">
        <w:rPr>
          <w:sz w:val="22"/>
          <w:szCs w:val="22"/>
        </w:rPr>
        <w:t xml:space="preserve"> – 65% weight</w:t>
      </w:r>
    </w:p>
    <w:p w14:paraId="595D4A41" w14:textId="75A1FCB9" w:rsidR="00CC3029" w:rsidRPr="00533F29" w:rsidRDefault="007C3F21" w:rsidP="00CC3029">
      <w:pPr>
        <w:pStyle w:val="ListParagraph"/>
        <w:numPr>
          <w:ilvl w:val="0"/>
          <w:numId w:val="18"/>
        </w:numPr>
        <w:spacing w:after="160" w:line="259" w:lineRule="auto"/>
        <w:contextualSpacing/>
        <w:rPr>
          <w:sz w:val="22"/>
          <w:szCs w:val="22"/>
        </w:rPr>
      </w:pPr>
      <w:r>
        <w:rPr>
          <w:sz w:val="22"/>
          <w:szCs w:val="22"/>
        </w:rPr>
        <w:t>Experience and expertise</w:t>
      </w:r>
      <w:r w:rsidR="00236692">
        <w:rPr>
          <w:sz w:val="22"/>
          <w:szCs w:val="22"/>
        </w:rPr>
        <w:t xml:space="preserve"> – 15% weight</w:t>
      </w:r>
    </w:p>
    <w:p w14:paraId="68E26C6D" w14:textId="7796B429" w:rsidR="00CC3029" w:rsidRPr="00236692" w:rsidRDefault="00236692" w:rsidP="00BA2DDF">
      <w:pPr>
        <w:pStyle w:val="ListParagraph"/>
        <w:numPr>
          <w:ilvl w:val="0"/>
          <w:numId w:val="18"/>
        </w:numPr>
        <w:spacing w:after="160" w:line="259" w:lineRule="auto"/>
        <w:contextualSpacing/>
        <w:rPr>
          <w:sz w:val="22"/>
          <w:szCs w:val="22"/>
        </w:rPr>
      </w:pPr>
      <w:r w:rsidRPr="00236692">
        <w:rPr>
          <w:sz w:val="22"/>
          <w:szCs w:val="22"/>
        </w:rPr>
        <w:t>Project management plan</w:t>
      </w:r>
      <w:r>
        <w:rPr>
          <w:sz w:val="22"/>
          <w:szCs w:val="22"/>
        </w:rPr>
        <w:t xml:space="preserve"> – 10% weight</w:t>
      </w:r>
      <w:r w:rsidRPr="00236692">
        <w:rPr>
          <w:sz w:val="22"/>
          <w:szCs w:val="22"/>
        </w:rPr>
        <w:t xml:space="preserve"> </w:t>
      </w:r>
    </w:p>
    <w:p w14:paraId="303723DD" w14:textId="34B1B9A2" w:rsidR="00236692" w:rsidRDefault="00236692" w:rsidP="00236692">
      <w:pPr>
        <w:pStyle w:val="ListParagraph"/>
        <w:numPr>
          <w:ilvl w:val="0"/>
          <w:numId w:val="18"/>
        </w:numPr>
        <w:spacing w:after="160" w:line="259" w:lineRule="auto"/>
        <w:contextualSpacing/>
        <w:rPr>
          <w:sz w:val="22"/>
          <w:szCs w:val="22"/>
        </w:rPr>
      </w:pPr>
      <w:r w:rsidRPr="00236692">
        <w:rPr>
          <w:sz w:val="22"/>
          <w:szCs w:val="22"/>
        </w:rPr>
        <w:t>Leverage Existing resources- 5%</w:t>
      </w:r>
      <w:r>
        <w:rPr>
          <w:sz w:val="22"/>
          <w:szCs w:val="22"/>
        </w:rPr>
        <w:t xml:space="preserve"> weight</w:t>
      </w:r>
    </w:p>
    <w:p w14:paraId="2136BD22" w14:textId="03682935" w:rsidR="00DC168C" w:rsidRPr="007C3F21" w:rsidRDefault="00DC168C" w:rsidP="007C3F21">
      <w:pPr>
        <w:pStyle w:val="ListParagraph"/>
        <w:numPr>
          <w:ilvl w:val="0"/>
          <w:numId w:val="18"/>
        </w:numPr>
        <w:spacing w:after="160" w:line="259" w:lineRule="auto"/>
        <w:contextualSpacing/>
        <w:rPr>
          <w:sz w:val="22"/>
          <w:szCs w:val="22"/>
        </w:rPr>
      </w:pPr>
      <w:r>
        <w:rPr>
          <w:sz w:val="22"/>
          <w:szCs w:val="22"/>
        </w:rPr>
        <w:t>Flexibility with contract terms and conditions</w:t>
      </w:r>
      <w:r w:rsidR="00236692">
        <w:rPr>
          <w:sz w:val="22"/>
          <w:szCs w:val="22"/>
        </w:rPr>
        <w:t xml:space="preserve"> – 5% weight</w:t>
      </w:r>
    </w:p>
    <w:p w14:paraId="4C02737A" w14:textId="6502692D" w:rsidR="007C3F21" w:rsidRDefault="00236692" w:rsidP="00236692">
      <w:pPr>
        <w:ind w:left="720"/>
        <w:rPr>
          <w:sz w:val="22"/>
          <w:szCs w:val="22"/>
        </w:rPr>
      </w:pPr>
      <w:r>
        <w:rPr>
          <w:sz w:val="22"/>
          <w:szCs w:val="22"/>
        </w:rPr>
        <w:t xml:space="preserve">Other considerations: </w:t>
      </w:r>
      <w:r w:rsidRPr="00236692">
        <w:rPr>
          <w:sz w:val="22"/>
          <w:szCs w:val="22"/>
        </w:rPr>
        <w:t>Proposed solution's compatibility with our requirements</w:t>
      </w:r>
      <w:r>
        <w:rPr>
          <w:sz w:val="22"/>
          <w:szCs w:val="22"/>
        </w:rPr>
        <w:t xml:space="preserve">, </w:t>
      </w:r>
      <w:r w:rsidRPr="00236692">
        <w:rPr>
          <w:sz w:val="22"/>
          <w:szCs w:val="22"/>
        </w:rPr>
        <w:t>Project timeline, Management approach</w:t>
      </w:r>
      <w:r>
        <w:rPr>
          <w:sz w:val="22"/>
          <w:szCs w:val="22"/>
        </w:rPr>
        <w:t xml:space="preserve">, </w:t>
      </w:r>
      <w:r w:rsidRPr="00236692">
        <w:rPr>
          <w:sz w:val="22"/>
          <w:szCs w:val="22"/>
        </w:rPr>
        <w:t>Proposed personnel</w:t>
      </w:r>
      <w:r>
        <w:rPr>
          <w:sz w:val="22"/>
          <w:szCs w:val="22"/>
        </w:rPr>
        <w:t xml:space="preserve">, </w:t>
      </w:r>
      <w:r w:rsidRPr="00236692">
        <w:rPr>
          <w:sz w:val="22"/>
          <w:szCs w:val="22"/>
        </w:rPr>
        <w:t>Value-added programs and services (need to be specified in information)</w:t>
      </w:r>
      <w:r>
        <w:rPr>
          <w:sz w:val="22"/>
          <w:szCs w:val="22"/>
        </w:rPr>
        <w:t xml:space="preserve">, </w:t>
      </w:r>
      <w:r w:rsidRPr="00236692">
        <w:rPr>
          <w:sz w:val="22"/>
          <w:szCs w:val="22"/>
        </w:rPr>
        <w:t>References and client testimonials</w:t>
      </w:r>
      <w:r>
        <w:rPr>
          <w:sz w:val="22"/>
          <w:szCs w:val="22"/>
        </w:rPr>
        <w:t xml:space="preserve">, </w:t>
      </w:r>
      <w:r w:rsidRPr="00236692">
        <w:rPr>
          <w:sz w:val="22"/>
          <w:szCs w:val="22"/>
        </w:rPr>
        <w:t>Warranty and support options</w:t>
      </w:r>
    </w:p>
    <w:p w14:paraId="65EB6454" w14:textId="77777777" w:rsidR="00236692" w:rsidRPr="00963788" w:rsidRDefault="00236692" w:rsidP="00236692">
      <w:pPr>
        <w:ind w:left="720"/>
        <w:rPr>
          <w:sz w:val="22"/>
          <w:szCs w:val="22"/>
        </w:rPr>
      </w:pPr>
    </w:p>
    <w:p w14:paraId="1514FD05" w14:textId="77777777" w:rsidR="00E23A0B" w:rsidRPr="00963788" w:rsidRDefault="007C3F21">
      <w:pPr>
        <w:rPr>
          <w:b/>
          <w:sz w:val="22"/>
          <w:szCs w:val="22"/>
        </w:rPr>
      </w:pPr>
      <w:r>
        <w:rPr>
          <w:b/>
          <w:sz w:val="22"/>
          <w:szCs w:val="22"/>
        </w:rPr>
        <w:t>6</w:t>
      </w:r>
      <w:r w:rsidR="00E23A0B" w:rsidRPr="00963788">
        <w:rPr>
          <w:b/>
          <w:sz w:val="22"/>
          <w:szCs w:val="22"/>
        </w:rPr>
        <w:t>.</w:t>
      </w:r>
      <w:r w:rsidR="00E23A0B" w:rsidRPr="00963788">
        <w:rPr>
          <w:b/>
          <w:sz w:val="22"/>
          <w:szCs w:val="22"/>
        </w:rPr>
        <w:tab/>
        <w:t>Proposal</w:t>
      </w:r>
    </w:p>
    <w:p w14:paraId="613B594B" w14:textId="77777777" w:rsidR="00E23A0B" w:rsidRPr="00963788" w:rsidRDefault="00E23A0B">
      <w:pPr>
        <w:rPr>
          <w:b/>
          <w:sz w:val="22"/>
          <w:szCs w:val="22"/>
        </w:rPr>
      </w:pPr>
    </w:p>
    <w:p w14:paraId="3CDD8017" w14:textId="77777777" w:rsidR="00E23A0B" w:rsidRPr="00963788" w:rsidRDefault="00E23A0B">
      <w:pPr>
        <w:ind w:firstLine="720"/>
        <w:rPr>
          <w:sz w:val="22"/>
          <w:szCs w:val="22"/>
        </w:rPr>
      </w:pPr>
      <w:r w:rsidRPr="00963788">
        <w:rPr>
          <w:sz w:val="22"/>
          <w:szCs w:val="22"/>
        </w:rPr>
        <w:t>A.</w:t>
      </w:r>
      <w:r w:rsidRPr="00963788">
        <w:rPr>
          <w:sz w:val="22"/>
          <w:szCs w:val="22"/>
        </w:rPr>
        <w:tab/>
      </w:r>
      <w:r w:rsidRPr="00963788">
        <w:rPr>
          <w:sz w:val="22"/>
          <w:szCs w:val="22"/>
          <w:u w:val="single"/>
        </w:rPr>
        <w:t>Content</w:t>
      </w:r>
    </w:p>
    <w:p w14:paraId="1887D723" w14:textId="77777777" w:rsidR="00E23A0B" w:rsidRPr="00963788" w:rsidRDefault="00E23A0B">
      <w:pPr>
        <w:rPr>
          <w:sz w:val="22"/>
          <w:szCs w:val="22"/>
        </w:rPr>
      </w:pPr>
    </w:p>
    <w:p w14:paraId="2E5518F5" w14:textId="77777777" w:rsidR="00E23A0B" w:rsidRPr="00963788" w:rsidRDefault="00E23A0B">
      <w:pPr>
        <w:ind w:left="720" w:firstLine="720"/>
        <w:rPr>
          <w:sz w:val="22"/>
          <w:szCs w:val="22"/>
        </w:rPr>
      </w:pPr>
      <w:r w:rsidRPr="00963788">
        <w:rPr>
          <w:sz w:val="22"/>
          <w:szCs w:val="22"/>
        </w:rPr>
        <w:t>The content and the sequence of the proposals must be as follows:</w:t>
      </w:r>
    </w:p>
    <w:p w14:paraId="11AB2E2C" w14:textId="77777777" w:rsidR="00E23A0B" w:rsidRPr="00963788" w:rsidRDefault="00E23A0B">
      <w:pPr>
        <w:rPr>
          <w:sz w:val="22"/>
          <w:szCs w:val="22"/>
        </w:rPr>
      </w:pPr>
    </w:p>
    <w:p w14:paraId="6F17062E" w14:textId="77777777" w:rsidR="00E23A0B" w:rsidRPr="00963788" w:rsidRDefault="00E23A0B">
      <w:pPr>
        <w:ind w:left="2160" w:hanging="720"/>
        <w:rPr>
          <w:sz w:val="22"/>
          <w:szCs w:val="22"/>
        </w:rPr>
      </w:pPr>
      <w:r w:rsidRPr="00963788">
        <w:rPr>
          <w:sz w:val="22"/>
          <w:szCs w:val="22"/>
        </w:rPr>
        <w:t>1.</w:t>
      </w:r>
      <w:r w:rsidRPr="00963788">
        <w:rPr>
          <w:sz w:val="22"/>
          <w:szCs w:val="22"/>
        </w:rPr>
        <w:tab/>
      </w:r>
      <w:r w:rsidRPr="00963788">
        <w:rPr>
          <w:i/>
          <w:iCs/>
          <w:sz w:val="22"/>
          <w:szCs w:val="22"/>
        </w:rPr>
        <w:t>Cover Letter</w:t>
      </w:r>
      <w:r w:rsidRPr="00963788">
        <w:rPr>
          <w:sz w:val="22"/>
          <w:szCs w:val="22"/>
        </w:rPr>
        <w:t>:  A maximum of a one page cover letter and introduction including the company name and address as well as the name, address, and telephone number of the person or persons authorized to make representations for the Vendor.</w:t>
      </w:r>
    </w:p>
    <w:p w14:paraId="6154F564" w14:textId="77777777" w:rsidR="00E23A0B" w:rsidRPr="00963788" w:rsidRDefault="00E23A0B">
      <w:pPr>
        <w:ind w:left="720"/>
        <w:rPr>
          <w:sz w:val="22"/>
          <w:szCs w:val="22"/>
        </w:rPr>
      </w:pPr>
    </w:p>
    <w:p w14:paraId="1356DFB6" w14:textId="77777777" w:rsidR="00E23A0B" w:rsidRPr="00963788" w:rsidRDefault="00E23A0B">
      <w:pPr>
        <w:ind w:left="2160" w:hanging="720"/>
        <w:rPr>
          <w:sz w:val="22"/>
          <w:szCs w:val="22"/>
        </w:rPr>
      </w:pPr>
      <w:r w:rsidRPr="00963788">
        <w:rPr>
          <w:sz w:val="22"/>
          <w:szCs w:val="22"/>
        </w:rPr>
        <w:t>2.</w:t>
      </w:r>
      <w:r w:rsidRPr="00963788">
        <w:rPr>
          <w:sz w:val="22"/>
          <w:szCs w:val="22"/>
        </w:rPr>
        <w:tab/>
      </w:r>
      <w:r w:rsidRPr="00963788">
        <w:rPr>
          <w:i/>
          <w:iCs/>
          <w:sz w:val="22"/>
          <w:szCs w:val="22"/>
        </w:rPr>
        <w:t>Table of Contents</w:t>
      </w:r>
      <w:r w:rsidRPr="00963788">
        <w:rPr>
          <w:sz w:val="22"/>
          <w:szCs w:val="22"/>
        </w:rPr>
        <w:t>. This section must include a summary of the contents of the Vendor’s proposal.</w:t>
      </w:r>
    </w:p>
    <w:p w14:paraId="06D10F8E" w14:textId="77777777" w:rsidR="00E23A0B" w:rsidRPr="00963788" w:rsidRDefault="00E23A0B">
      <w:pPr>
        <w:rPr>
          <w:sz w:val="22"/>
          <w:szCs w:val="22"/>
        </w:rPr>
      </w:pPr>
    </w:p>
    <w:p w14:paraId="1D4E642C" w14:textId="77777777" w:rsidR="00E23A0B" w:rsidRPr="00963788" w:rsidRDefault="00E23A0B">
      <w:pPr>
        <w:ind w:left="2160" w:hanging="720"/>
        <w:rPr>
          <w:sz w:val="22"/>
          <w:szCs w:val="22"/>
        </w:rPr>
      </w:pPr>
      <w:r w:rsidRPr="00963788">
        <w:rPr>
          <w:sz w:val="22"/>
          <w:szCs w:val="22"/>
        </w:rPr>
        <w:lastRenderedPageBreak/>
        <w:t>3.</w:t>
      </w:r>
      <w:r w:rsidRPr="00963788">
        <w:rPr>
          <w:sz w:val="22"/>
          <w:szCs w:val="22"/>
        </w:rPr>
        <w:tab/>
      </w:r>
      <w:r w:rsidRPr="00963788">
        <w:rPr>
          <w:i/>
          <w:iCs/>
          <w:sz w:val="22"/>
          <w:szCs w:val="22"/>
        </w:rPr>
        <w:t>Scope of Work</w:t>
      </w:r>
      <w:r w:rsidRPr="00963788">
        <w:rPr>
          <w:sz w:val="22"/>
          <w:szCs w:val="22"/>
        </w:rPr>
        <w:t xml:space="preserve">:  This section should include a general discussion of the Vendor’s understanding to the Project, the scope of work proposed, and a summary of the feature(s) of the Vendor’s proposal.  This section should specifically address all requests of information included in the Project Overview and Expectations and Required Deliverables Sections of this RFP.  </w:t>
      </w:r>
      <w:r w:rsidRPr="00963788">
        <w:rPr>
          <w:b/>
          <w:bCs/>
          <w:sz w:val="22"/>
          <w:szCs w:val="22"/>
        </w:rPr>
        <w:t>ONLY INFORMATION CONTAINED IN THIS RFP, OR SUPPLEMENTAL WRITTEN INFORMATION SUPPLIED BY CUSTOMER SHOULD BE CONSIDERED IN PREPARING YOUR RESPONSE TO THIS RFP</w:t>
      </w:r>
      <w:r w:rsidRPr="00963788">
        <w:rPr>
          <w:sz w:val="22"/>
          <w:szCs w:val="22"/>
        </w:rPr>
        <w:t xml:space="preserve">. No verbal interpretations, changes, or modifications should be considered for preparing the information. All assumptions made by Vendor must be clearly stated in the information and qualifiers must be placed in context. Vendor has a duty to explain and clarify any and all conditions imposed on or included in its responses to this RFP. </w:t>
      </w:r>
    </w:p>
    <w:p w14:paraId="6365BE8E" w14:textId="77777777" w:rsidR="00E23A0B" w:rsidRPr="00963788" w:rsidRDefault="00E23A0B">
      <w:pPr>
        <w:rPr>
          <w:sz w:val="22"/>
          <w:szCs w:val="22"/>
        </w:rPr>
      </w:pPr>
    </w:p>
    <w:p w14:paraId="514C2DDE" w14:textId="77777777" w:rsidR="00E23A0B" w:rsidRPr="00963788" w:rsidRDefault="00E23A0B">
      <w:pPr>
        <w:ind w:left="2160" w:hanging="720"/>
        <w:rPr>
          <w:sz w:val="22"/>
          <w:szCs w:val="22"/>
        </w:rPr>
      </w:pPr>
      <w:r w:rsidRPr="00963788">
        <w:rPr>
          <w:sz w:val="22"/>
          <w:szCs w:val="22"/>
        </w:rPr>
        <w:t>4.</w:t>
      </w:r>
      <w:r w:rsidRPr="00963788">
        <w:rPr>
          <w:sz w:val="22"/>
          <w:szCs w:val="22"/>
        </w:rPr>
        <w:tab/>
      </w:r>
      <w:r w:rsidRPr="00963788">
        <w:rPr>
          <w:i/>
          <w:iCs/>
          <w:sz w:val="22"/>
          <w:szCs w:val="22"/>
        </w:rPr>
        <w:t>Summary of Good and Services</w:t>
      </w:r>
      <w:r w:rsidRPr="00963788">
        <w:rPr>
          <w:sz w:val="22"/>
          <w:szCs w:val="22"/>
        </w:rPr>
        <w:t>. This section must include a detailed description of the goods and services that Vendor will provide in connection with this RFP.</w:t>
      </w:r>
    </w:p>
    <w:p w14:paraId="72888725" w14:textId="77777777" w:rsidR="00E23A0B" w:rsidRPr="00963788" w:rsidRDefault="00E23A0B">
      <w:pPr>
        <w:ind w:firstLine="720"/>
        <w:rPr>
          <w:sz w:val="22"/>
          <w:szCs w:val="22"/>
        </w:rPr>
      </w:pPr>
    </w:p>
    <w:p w14:paraId="7AB58D0D" w14:textId="77777777" w:rsidR="00E23A0B" w:rsidRPr="00963788" w:rsidRDefault="00E23A0B">
      <w:pPr>
        <w:ind w:left="2160" w:hanging="720"/>
        <w:rPr>
          <w:sz w:val="22"/>
          <w:szCs w:val="22"/>
        </w:rPr>
      </w:pPr>
      <w:r w:rsidRPr="00963788">
        <w:rPr>
          <w:sz w:val="22"/>
          <w:szCs w:val="22"/>
        </w:rPr>
        <w:t>5.</w:t>
      </w:r>
      <w:r w:rsidRPr="00963788">
        <w:rPr>
          <w:sz w:val="22"/>
          <w:szCs w:val="22"/>
        </w:rPr>
        <w:tab/>
      </w:r>
      <w:r w:rsidR="005A26A5">
        <w:rPr>
          <w:i/>
          <w:iCs/>
          <w:sz w:val="22"/>
          <w:szCs w:val="22"/>
        </w:rPr>
        <w:t>Cost and Benefits of Goods and</w:t>
      </w:r>
      <w:r w:rsidRPr="00963788">
        <w:rPr>
          <w:i/>
          <w:iCs/>
          <w:sz w:val="22"/>
          <w:szCs w:val="22"/>
        </w:rPr>
        <w:t xml:space="preserve"> Services</w:t>
      </w:r>
      <w:r w:rsidRPr="00963788">
        <w:rPr>
          <w:sz w:val="22"/>
          <w:szCs w:val="22"/>
        </w:rPr>
        <w:t>. This section must include an itemized description of the cost of the goods or services that Vendor will provide in connection with this RFP.  The prices quoted in Vendor’s proposal must remain firm for the term of an awarded contract.</w:t>
      </w:r>
    </w:p>
    <w:p w14:paraId="21F11A3E" w14:textId="77777777" w:rsidR="00E23A0B" w:rsidRPr="00963788" w:rsidRDefault="00E23A0B">
      <w:pPr>
        <w:rPr>
          <w:sz w:val="22"/>
          <w:szCs w:val="22"/>
        </w:rPr>
      </w:pPr>
    </w:p>
    <w:p w14:paraId="3988935E" w14:textId="77777777" w:rsidR="00E23A0B" w:rsidRPr="00963788" w:rsidRDefault="00E23A0B">
      <w:pPr>
        <w:ind w:left="2160" w:hanging="720"/>
        <w:rPr>
          <w:sz w:val="22"/>
          <w:szCs w:val="22"/>
        </w:rPr>
      </w:pPr>
      <w:r w:rsidRPr="00963788">
        <w:rPr>
          <w:sz w:val="22"/>
          <w:szCs w:val="22"/>
        </w:rPr>
        <w:t>6.</w:t>
      </w:r>
      <w:r w:rsidRPr="00963788">
        <w:rPr>
          <w:sz w:val="22"/>
          <w:szCs w:val="22"/>
        </w:rPr>
        <w:tab/>
      </w:r>
      <w:r w:rsidRPr="00963788">
        <w:rPr>
          <w:i/>
          <w:iCs/>
          <w:sz w:val="22"/>
          <w:szCs w:val="22"/>
        </w:rPr>
        <w:t>Vendor Company Data</w:t>
      </w:r>
      <w:r w:rsidRPr="00963788">
        <w:rPr>
          <w:sz w:val="22"/>
          <w:szCs w:val="22"/>
        </w:rPr>
        <w:t xml:space="preserve">:  This section should include a brief description of the organization of your company, the nature of your business and the relationship of your organizational unit to the overall company.  A statement as to how long your organization has provided these goods or services should be included.  Descriptions of any similar or related contracts under which you have provided goods or services should be included in this section.  </w:t>
      </w:r>
    </w:p>
    <w:p w14:paraId="478A44A1" w14:textId="77777777" w:rsidR="00E23A0B" w:rsidRPr="00963788" w:rsidRDefault="00E23A0B">
      <w:pPr>
        <w:rPr>
          <w:sz w:val="22"/>
          <w:szCs w:val="22"/>
        </w:rPr>
      </w:pPr>
    </w:p>
    <w:p w14:paraId="1E77B945" w14:textId="77777777" w:rsidR="00E23A0B" w:rsidRPr="00963788" w:rsidRDefault="00E23A0B">
      <w:pPr>
        <w:ind w:left="2160" w:hanging="720"/>
        <w:rPr>
          <w:sz w:val="22"/>
          <w:szCs w:val="22"/>
        </w:rPr>
      </w:pPr>
      <w:r w:rsidRPr="00963788">
        <w:rPr>
          <w:sz w:val="22"/>
          <w:szCs w:val="22"/>
        </w:rPr>
        <w:t>7.</w:t>
      </w:r>
      <w:r w:rsidRPr="00963788">
        <w:rPr>
          <w:sz w:val="22"/>
          <w:szCs w:val="22"/>
        </w:rPr>
        <w:tab/>
      </w:r>
      <w:r w:rsidRPr="00963788">
        <w:rPr>
          <w:i/>
          <w:iCs/>
          <w:sz w:val="22"/>
          <w:szCs w:val="22"/>
        </w:rPr>
        <w:t>Reference List</w:t>
      </w:r>
      <w:r w:rsidRPr="00963788">
        <w:rPr>
          <w:sz w:val="22"/>
          <w:szCs w:val="22"/>
        </w:rPr>
        <w:t xml:space="preserve">: Provide a list of healthcare customers located in the </w:t>
      </w:r>
      <w:smartTag w:uri="urn:schemas-microsoft-com:office:smarttags" w:element="place">
        <w:smartTag w:uri="urn:schemas-microsoft-com:office:smarttags" w:element="PlaceName">
          <w:r w:rsidRPr="00963788">
            <w:rPr>
              <w:sz w:val="22"/>
              <w:szCs w:val="22"/>
            </w:rPr>
            <w:t>Delaware</w:t>
          </w:r>
        </w:smartTag>
        <w:r w:rsidRPr="00963788">
          <w:rPr>
            <w:sz w:val="22"/>
            <w:szCs w:val="22"/>
          </w:rPr>
          <w:t xml:space="preserve"> </w:t>
        </w:r>
        <w:smartTag w:uri="urn:schemas-microsoft-com:office:smarttags" w:element="PlaceType">
          <w:r w:rsidRPr="00963788">
            <w:rPr>
              <w:sz w:val="22"/>
              <w:szCs w:val="22"/>
            </w:rPr>
            <w:t>Valley</w:t>
          </w:r>
        </w:smartTag>
      </w:smartTag>
      <w:r w:rsidRPr="00963788">
        <w:rPr>
          <w:sz w:val="22"/>
          <w:szCs w:val="22"/>
        </w:rPr>
        <w:t>.  Please include the institution name, address, contact person, and telephone number.</w:t>
      </w:r>
    </w:p>
    <w:p w14:paraId="720B4B4E" w14:textId="77777777" w:rsidR="00E23A0B" w:rsidRPr="00963788" w:rsidRDefault="00E23A0B">
      <w:pPr>
        <w:rPr>
          <w:sz w:val="22"/>
          <w:szCs w:val="22"/>
        </w:rPr>
      </w:pPr>
    </w:p>
    <w:p w14:paraId="3654D4DD" w14:textId="77777777" w:rsidR="00E23A0B" w:rsidRPr="00963788" w:rsidRDefault="00E23A0B">
      <w:pPr>
        <w:ind w:left="2160" w:hanging="720"/>
        <w:rPr>
          <w:sz w:val="22"/>
          <w:szCs w:val="22"/>
        </w:rPr>
      </w:pPr>
      <w:r w:rsidRPr="00963788">
        <w:rPr>
          <w:sz w:val="22"/>
          <w:szCs w:val="22"/>
        </w:rPr>
        <w:t>8.</w:t>
      </w:r>
      <w:r w:rsidRPr="00963788">
        <w:rPr>
          <w:sz w:val="22"/>
          <w:szCs w:val="22"/>
        </w:rPr>
        <w:tab/>
      </w:r>
      <w:r w:rsidRPr="00963788">
        <w:rPr>
          <w:i/>
          <w:iCs/>
          <w:sz w:val="22"/>
          <w:szCs w:val="22"/>
        </w:rPr>
        <w:t>Variance</w:t>
      </w:r>
      <w:r w:rsidRPr="00963788">
        <w:rPr>
          <w:sz w:val="22"/>
          <w:szCs w:val="22"/>
        </w:rPr>
        <w:t>:   Vendors must note in this section any variance or exceptions to the requirements set forth in this RFP. Vendor agrees that it has an affirmative duty to inquire about and clarify any RFP statement that Vendor does not fully understand or that Vendor reasonably believes may be susceptible to more than one interpretation.</w:t>
      </w:r>
    </w:p>
    <w:p w14:paraId="6F7700EB" w14:textId="77777777" w:rsidR="00E23A0B" w:rsidRPr="00963788" w:rsidRDefault="00E23A0B">
      <w:pPr>
        <w:ind w:left="2160" w:hanging="720"/>
        <w:rPr>
          <w:sz w:val="22"/>
          <w:szCs w:val="22"/>
        </w:rPr>
      </w:pPr>
    </w:p>
    <w:p w14:paraId="436B2105" w14:textId="77777777" w:rsidR="00E23A0B" w:rsidRPr="00963788" w:rsidRDefault="00E23A0B">
      <w:pPr>
        <w:ind w:left="2160" w:hanging="720"/>
        <w:rPr>
          <w:spacing w:val="-3"/>
          <w:sz w:val="22"/>
          <w:szCs w:val="22"/>
        </w:rPr>
      </w:pPr>
      <w:r w:rsidRPr="00963788">
        <w:rPr>
          <w:sz w:val="22"/>
          <w:szCs w:val="22"/>
        </w:rPr>
        <w:t>9.</w:t>
      </w:r>
      <w:r w:rsidRPr="00963788">
        <w:rPr>
          <w:sz w:val="22"/>
          <w:szCs w:val="22"/>
        </w:rPr>
        <w:tab/>
      </w:r>
      <w:r w:rsidRPr="00963788">
        <w:rPr>
          <w:i/>
          <w:iCs/>
          <w:spacing w:val="-3"/>
          <w:sz w:val="22"/>
          <w:szCs w:val="22"/>
        </w:rPr>
        <w:t>Appropriate Trade Labor</w:t>
      </w:r>
      <w:r w:rsidRPr="00963788">
        <w:rPr>
          <w:spacing w:val="-3"/>
          <w:sz w:val="22"/>
          <w:szCs w:val="22"/>
        </w:rPr>
        <w:t>:  Vendor shall agree that every employee engaged in the performance of the services described herein be paid the prevailing wage rate and be provided with working conditions prevalent in the locality in which services are to be performed. Vendor shall be totally responsible for any relations with appropriate trade unions involved with the work.  In the event that there should be a labor dispute or union activity or inactivity related to Vendor's responsibilities, Vendor should take whatever action may be necessary to insure recommencement of work within a maximum of twenty-four (24) hours.  Vendor shall be responsible for any and all delays or claims arising by reason of labor disputes or relations or union activities if same shall result from its failure to comply with its duties as outlined herein.</w:t>
      </w:r>
    </w:p>
    <w:p w14:paraId="7FDE9B26" w14:textId="77777777" w:rsidR="00E23A0B" w:rsidRPr="00963788" w:rsidRDefault="00E23A0B">
      <w:pPr>
        <w:rPr>
          <w:sz w:val="22"/>
          <w:szCs w:val="22"/>
        </w:rPr>
      </w:pPr>
    </w:p>
    <w:p w14:paraId="19F2F4F2" w14:textId="77777777" w:rsidR="00E23A0B" w:rsidRPr="00963788" w:rsidRDefault="00E23A0B">
      <w:pPr>
        <w:ind w:firstLine="720"/>
        <w:rPr>
          <w:sz w:val="22"/>
          <w:szCs w:val="22"/>
        </w:rPr>
      </w:pPr>
      <w:r w:rsidRPr="00963788">
        <w:rPr>
          <w:sz w:val="22"/>
          <w:szCs w:val="22"/>
        </w:rPr>
        <w:t>B.</w:t>
      </w:r>
      <w:r w:rsidRPr="00963788">
        <w:rPr>
          <w:sz w:val="22"/>
          <w:szCs w:val="22"/>
        </w:rPr>
        <w:tab/>
      </w:r>
      <w:r w:rsidRPr="00963788">
        <w:rPr>
          <w:sz w:val="22"/>
          <w:szCs w:val="22"/>
          <w:u w:val="single"/>
        </w:rPr>
        <w:t xml:space="preserve">Delivery </w:t>
      </w:r>
    </w:p>
    <w:p w14:paraId="18ABB05F" w14:textId="77777777" w:rsidR="00E23A0B" w:rsidRPr="00963788" w:rsidRDefault="00E23A0B">
      <w:pPr>
        <w:ind w:firstLine="720"/>
        <w:rPr>
          <w:sz w:val="22"/>
          <w:szCs w:val="22"/>
        </w:rPr>
      </w:pPr>
    </w:p>
    <w:p w14:paraId="0D99F8CB" w14:textId="77777777" w:rsidR="00E23A0B" w:rsidRPr="00963788" w:rsidRDefault="00E23A0B">
      <w:pPr>
        <w:ind w:left="720" w:firstLine="720"/>
        <w:rPr>
          <w:sz w:val="22"/>
          <w:szCs w:val="22"/>
        </w:rPr>
      </w:pPr>
      <w:r w:rsidRPr="00963788">
        <w:rPr>
          <w:sz w:val="22"/>
          <w:szCs w:val="22"/>
        </w:rPr>
        <w:t xml:space="preserve">Vendor must submit its proposals </w:t>
      </w:r>
      <w:r w:rsidR="00457DDD">
        <w:rPr>
          <w:sz w:val="22"/>
          <w:szCs w:val="22"/>
        </w:rPr>
        <w:t>via email to</w:t>
      </w:r>
      <w:r w:rsidRPr="00963788">
        <w:rPr>
          <w:sz w:val="22"/>
          <w:szCs w:val="22"/>
        </w:rPr>
        <w:t>:</w:t>
      </w:r>
    </w:p>
    <w:p w14:paraId="66EA33C6" w14:textId="77777777" w:rsidR="00E23A0B" w:rsidRPr="00963788" w:rsidRDefault="00E23A0B">
      <w:pPr>
        <w:ind w:left="720" w:firstLine="720"/>
        <w:rPr>
          <w:sz w:val="22"/>
          <w:szCs w:val="22"/>
        </w:rPr>
      </w:pPr>
    </w:p>
    <w:p w14:paraId="41D11D54" w14:textId="77777777" w:rsidR="00457DDD" w:rsidRDefault="00E23A0B" w:rsidP="00457DDD">
      <w:pPr>
        <w:ind w:left="720"/>
        <w:rPr>
          <w:sz w:val="22"/>
          <w:szCs w:val="22"/>
        </w:rPr>
      </w:pPr>
      <w:r w:rsidRPr="00963788">
        <w:rPr>
          <w:sz w:val="22"/>
          <w:szCs w:val="22"/>
        </w:rPr>
        <w:tab/>
      </w:r>
      <w:r w:rsidRPr="00963788">
        <w:rPr>
          <w:sz w:val="22"/>
          <w:szCs w:val="22"/>
        </w:rPr>
        <w:tab/>
      </w:r>
      <w:r w:rsidR="00457DDD">
        <w:rPr>
          <w:sz w:val="22"/>
          <w:szCs w:val="22"/>
        </w:rPr>
        <w:t>Bill Thompson</w:t>
      </w:r>
      <w:r w:rsidR="00457DDD">
        <w:rPr>
          <w:sz w:val="22"/>
          <w:szCs w:val="22"/>
        </w:rPr>
        <w:tab/>
      </w:r>
      <w:r w:rsidR="00457DDD">
        <w:rPr>
          <w:sz w:val="22"/>
          <w:szCs w:val="22"/>
        </w:rPr>
        <w:tab/>
      </w:r>
      <w:hyperlink r:id="rId14" w:history="1">
        <w:r w:rsidR="00457DDD" w:rsidRPr="00AC188B">
          <w:rPr>
            <w:rStyle w:val="Hyperlink"/>
            <w:sz w:val="22"/>
            <w:szCs w:val="22"/>
          </w:rPr>
          <w:t>bill.thompson@tuhs.temple.edu</w:t>
        </w:r>
      </w:hyperlink>
    </w:p>
    <w:p w14:paraId="0E5EF6A9" w14:textId="77777777" w:rsidR="00E23A0B" w:rsidRPr="00963788" w:rsidRDefault="00457DDD" w:rsidP="00457DDD">
      <w:pPr>
        <w:rPr>
          <w:sz w:val="22"/>
          <w:szCs w:val="22"/>
        </w:rPr>
      </w:pPr>
      <w:r>
        <w:rPr>
          <w:sz w:val="22"/>
          <w:szCs w:val="22"/>
        </w:rPr>
        <w:tab/>
      </w:r>
      <w:r>
        <w:rPr>
          <w:sz w:val="22"/>
          <w:szCs w:val="22"/>
        </w:rPr>
        <w:tab/>
      </w:r>
      <w:r>
        <w:rPr>
          <w:sz w:val="22"/>
          <w:szCs w:val="22"/>
        </w:rPr>
        <w:tab/>
        <w:t xml:space="preserve">Chris O’Connor </w:t>
      </w:r>
      <w:r>
        <w:rPr>
          <w:sz w:val="22"/>
          <w:szCs w:val="22"/>
        </w:rPr>
        <w:tab/>
      </w:r>
      <w:r w:rsidRPr="00072016">
        <w:rPr>
          <w:rStyle w:val="Hyperlink"/>
          <w:sz w:val="22"/>
          <w:szCs w:val="22"/>
        </w:rPr>
        <w:t>christopher.o'connor@tuhs.temple.edu</w:t>
      </w:r>
    </w:p>
    <w:p w14:paraId="6C296E62" w14:textId="77777777" w:rsidR="00E23A0B" w:rsidRPr="00963788" w:rsidRDefault="00E23A0B">
      <w:pPr>
        <w:rPr>
          <w:sz w:val="22"/>
          <w:szCs w:val="22"/>
        </w:rPr>
      </w:pPr>
    </w:p>
    <w:p w14:paraId="0C7CA043" w14:textId="77777777" w:rsidR="00E23A0B" w:rsidRPr="00963788" w:rsidRDefault="00E23A0B">
      <w:pPr>
        <w:rPr>
          <w:b/>
          <w:sz w:val="22"/>
          <w:szCs w:val="22"/>
        </w:rPr>
      </w:pPr>
    </w:p>
    <w:p w14:paraId="241CEB28" w14:textId="77777777" w:rsidR="00E23A0B" w:rsidRPr="00963788" w:rsidRDefault="00E23A0B">
      <w:pPr>
        <w:ind w:firstLine="720"/>
        <w:rPr>
          <w:bCs/>
          <w:sz w:val="22"/>
          <w:szCs w:val="22"/>
        </w:rPr>
      </w:pPr>
      <w:r w:rsidRPr="00963788">
        <w:rPr>
          <w:bCs/>
          <w:sz w:val="22"/>
          <w:szCs w:val="22"/>
        </w:rPr>
        <w:t>C.</w:t>
      </w:r>
      <w:r w:rsidRPr="00963788">
        <w:rPr>
          <w:bCs/>
          <w:sz w:val="22"/>
          <w:szCs w:val="22"/>
        </w:rPr>
        <w:tab/>
      </w:r>
      <w:r w:rsidRPr="00963788">
        <w:rPr>
          <w:bCs/>
          <w:sz w:val="22"/>
          <w:szCs w:val="22"/>
          <w:u w:val="single"/>
        </w:rPr>
        <w:t>Response Date</w:t>
      </w:r>
    </w:p>
    <w:p w14:paraId="04761595" w14:textId="77777777" w:rsidR="00E23A0B" w:rsidRPr="00963788" w:rsidRDefault="00E23A0B">
      <w:pPr>
        <w:rPr>
          <w:b/>
          <w:sz w:val="22"/>
          <w:szCs w:val="22"/>
        </w:rPr>
      </w:pPr>
    </w:p>
    <w:p w14:paraId="4126A383" w14:textId="633478D2" w:rsidR="00E23A0B" w:rsidRDefault="0089066E">
      <w:pPr>
        <w:ind w:left="1440"/>
        <w:rPr>
          <w:sz w:val="22"/>
          <w:szCs w:val="22"/>
        </w:rPr>
      </w:pPr>
      <w:r w:rsidRPr="00236692">
        <w:rPr>
          <w:sz w:val="22"/>
          <w:szCs w:val="22"/>
          <w:highlight w:val="yellow"/>
        </w:rPr>
        <w:t>The competitive bidding period is 28 days.</w:t>
      </w:r>
      <w:r>
        <w:rPr>
          <w:sz w:val="22"/>
          <w:szCs w:val="22"/>
        </w:rPr>
        <w:t xml:space="preserve"> </w:t>
      </w:r>
      <w:r w:rsidR="00E23A0B" w:rsidRPr="00963788">
        <w:rPr>
          <w:sz w:val="22"/>
          <w:szCs w:val="22"/>
        </w:rPr>
        <w:t xml:space="preserve">To be considered, a complete proposal must arrive not later than </w:t>
      </w:r>
      <w:r w:rsidR="00457DDD">
        <w:rPr>
          <w:sz w:val="22"/>
          <w:szCs w:val="22"/>
        </w:rPr>
        <w:t>5:00</w:t>
      </w:r>
      <w:r w:rsidR="00E23A0B" w:rsidRPr="00963788">
        <w:rPr>
          <w:sz w:val="22"/>
          <w:szCs w:val="22"/>
        </w:rPr>
        <w:t xml:space="preserve">P.M. local time on </w:t>
      </w:r>
      <w:r w:rsidR="00B24E4A">
        <w:rPr>
          <w:sz w:val="22"/>
          <w:szCs w:val="22"/>
        </w:rPr>
        <w:t>February</w:t>
      </w:r>
      <w:r w:rsidR="00457DDD">
        <w:rPr>
          <w:sz w:val="22"/>
          <w:szCs w:val="22"/>
        </w:rPr>
        <w:t xml:space="preserve"> </w:t>
      </w:r>
      <w:r>
        <w:rPr>
          <w:sz w:val="22"/>
          <w:szCs w:val="22"/>
        </w:rPr>
        <w:t>12</w:t>
      </w:r>
      <w:r w:rsidR="00FF50C6">
        <w:rPr>
          <w:sz w:val="22"/>
          <w:szCs w:val="22"/>
        </w:rPr>
        <w:t>,</w:t>
      </w:r>
      <w:r w:rsidR="00457DDD">
        <w:rPr>
          <w:sz w:val="22"/>
          <w:szCs w:val="22"/>
        </w:rPr>
        <w:t xml:space="preserve"> 202</w:t>
      </w:r>
      <w:r w:rsidR="00FF50C6">
        <w:rPr>
          <w:sz w:val="22"/>
          <w:szCs w:val="22"/>
        </w:rPr>
        <w:t>4</w:t>
      </w:r>
      <w:r w:rsidR="00457DDD">
        <w:rPr>
          <w:sz w:val="22"/>
          <w:szCs w:val="22"/>
        </w:rPr>
        <w:t>.</w:t>
      </w:r>
    </w:p>
    <w:p w14:paraId="025B9CC7" w14:textId="77777777" w:rsidR="00457DDD" w:rsidRDefault="00457DDD" w:rsidP="00457DDD">
      <w:pPr>
        <w:ind w:left="1440"/>
        <w:rPr>
          <w:sz w:val="22"/>
          <w:szCs w:val="22"/>
        </w:rPr>
      </w:pPr>
    </w:p>
    <w:p w14:paraId="0F9A3D03" w14:textId="77777777" w:rsidR="00457DDD" w:rsidRDefault="00457DDD" w:rsidP="00457DDD">
      <w:pPr>
        <w:ind w:left="1440"/>
        <w:rPr>
          <w:sz w:val="22"/>
          <w:szCs w:val="22"/>
        </w:rPr>
      </w:pPr>
      <w:r>
        <w:rPr>
          <w:sz w:val="22"/>
          <w:szCs w:val="22"/>
        </w:rPr>
        <w:t>The following table outlines the planned significant events and dates of this vendor selection process.</w:t>
      </w:r>
    </w:p>
    <w:p w14:paraId="2B2350D8" w14:textId="77777777" w:rsidR="00457DDD" w:rsidRDefault="00457DDD" w:rsidP="00457DDD">
      <w:pPr>
        <w:ind w:left="1440"/>
        <w:rPr>
          <w:sz w:val="22"/>
          <w:szCs w:val="22"/>
        </w:rPr>
      </w:pPr>
    </w:p>
    <w:tbl>
      <w:tblPr>
        <w:tblW w:w="0" w:type="auto"/>
        <w:tblInd w:w="145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5408"/>
        <w:gridCol w:w="2512"/>
      </w:tblGrid>
      <w:tr w:rsidR="00457DDD" w:rsidRPr="004B4563" w14:paraId="1B0C6151" w14:textId="77777777" w:rsidTr="431D37B8">
        <w:trPr>
          <w:trHeight w:val="114"/>
        </w:trPr>
        <w:tc>
          <w:tcPr>
            <w:tcW w:w="5408" w:type="dxa"/>
            <w:shd w:val="clear" w:color="auto" w:fill="FFFFFF" w:themeFill="background1"/>
          </w:tcPr>
          <w:p w14:paraId="04E13428" w14:textId="77777777" w:rsidR="00457DDD" w:rsidRPr="00EE352E" w:rsidRDefault="00457DDD" w:rsidP="00F424DE">
            <w:pPr>
              <w:pStyle w:val="ListParagraph"/>
              <w:ind w:left="0"/>
              <w:rPr>
                <w:rFonts w:eastAsia="Calibri"/>
                <w:b/>
                <w:bCs/>
                <w:kern w:val="36"/>
                <w:sz w:val="24"/>
                <w:szCs w:val="24"/>
                <w:lang w:val="en"/>
              </w:rPr>
            </w:pPr>
            <w:r w:rsidRPr="00EE352E">
              <w:rPr>
                <w:rFonts w:eastAsia="Calibri"/>
                <w:b/>
                <w:kern w:val="36"/>
                <w:sz w:val="24"/>
                <w:szCs w:val="24"/>
                <w:lang w:val="en"/>
              </w:rPr>
              <w:t xml:space="preserve">Event </w:t>
            </w:r>
          </w:p>
        </w:tc>
        <w:tc>
          <w:tcPr>
            <w:tcW w:w="2512" w:type="dxa"/>
            <w:shd w:val="clear" w:color="auto" w:fill="FFFFFF" w:themeFill="background1"/>
          </w:tcPr>
          <w:p w14:paraId="4E9A9329" w14:textId="77777777" w:rsidR="00457DDD" w:rsidRPr="00EE352E" w:rsidRDefault="00457DDD" w:rsidP="00F424DE">
            <w:pPr>
              <w:pStyle w:val="ListParagraph"/>
              <w:ind w:left="0"/>
              <w:rPr>
                <w:rFonts w:eastAsia="Calibri"/>
                <w:b/>
                <w:bCs/>
                <w:kern w:val="36"/>
                <w:sz w:val="24"/>
                <w:szCs w:val="24"/>
                <w:lang w:val="en"/>
              </w:rPr>
            </w:pPr>
            <w:r w:rsidRPr="00EE352E">
              <w:rPr>
                <w:rFonts w:eastAsia="Calibri"/>
                <w:b/>
                <w:bCs/>
                <w:kern w:val="36"/>
                <w:sz w:val="24"/>
                <w:szCs w:val="24"/>
                <w:lang w:val="en"/>
              </w:rPr>
              <w:t xml:space="preserve">Date </w:t>
            </w:r>
          </w:p>
        </w:tc>
      </w:tr>
      <w:tr w:rsidR="00457DDD" w:rsidRPr="004B4563" w14:paraId="74439C4E" w14:textId="77777777" w:rsidTr="431D37B8">
        <w:trPr>
          <w:trHeight w:val="114"/>
        </w:trPr>
        <w:tc>
          <w:tcPr>
            <w:tcW w:w="5408" w:type="dxa"/>
            <w:shd w:val="clear" w:color="auto" w:fill="auto"/>
          </w:tcPr>
          <w:p w14:paraId="44FE1699"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RFP Distribution</w:t>
            </w:r>
          </w:p>
        </w:tc>
        <w:tc>
          <w:tcPr>
            <w:tcW w:w="2512" w:type="dxa"/>
            <w:shd w:val="clear" w:color="auto" w:fill="auto"/>
          </w:tcPr>
          <w:p w14:paraId="62B5D1EF" w14:textId="1F4DB9D4" w:rsidR="00457DDD" w:rsidRPr="004B4563" w:rsidRDefault="003A599A" w:rsidP="0089066E">
            <w:pPr>
              <w:pStyle w:val="ListParagraph"/>
              <w:ind w:left="0"/>
              <w:rPr>
                <w:rFonts w:eastAsia="Calibri"/>
                <w:bCs/>
                <w:kern w:val="36"/>
                <w:sz w:val="24"/>
                <w:szCs w:val="24"/>
                <w:lang w:val="en"/>
              </w:rPr>
            </w:pPr>
            <w:r>
              <w:rPr>
                <w:rFonts w:eastAsia="Calibri"/>
                <w:bCs/>
                <w:kern w:val="36"/>
                <w:sz w:val="24"/>
                <w:szCs w:val="24"/>
                <w:lang w:val="en"/>
              </w:rPr>
              <w:t xml:space="preserve">January </w:t>
            </w:r>
            <w:r w:rsidR="0089066E">
              <w:rPr>
                <w:rFonts w:eastAsia="Calibri"/>
                <w:bCs/>
                <w:kern w:val="36"/>
                <w:sz w:val="24"/>
                <w:szCs w:val="24"/>
                <w:lang w:val="en"/>
              </w:rPr>
              <w:t>15</w:t>
            </w:r>
            <w:r>
              <w:rPr>
                <w:rFonts w:eastAsia="Calibri"/>
                <w:bCs/>
                <w:kern w:val="36"/>
                <w:sz w:val="24"/>
                <w:szCs w:val="24"/>
                <w:lang w:val="en"/>
              </w:rPr>
              <w:t>, 2024</w:t>
            </w:r>
          </w:p>
        </w:tc>
      </w:tr>
      <w:tr w:rsidR="00457DDD" w:rsidRPr="004B4563" w14:paraId="2F956E7E" w14:textId="77777777" w:rsidTr="431D37B8">
        <w:trPr>
          <w:trHeight w:val="1292"/>
        </w:trPr>
        <w:tc>
          <w:tcPr>
            <w:tcW w:w="5408" w:type="dxa"/>
            <w:shd w:val="clear" w:color="auto" w:fill="auto"/>
          </w:tcPr>
          <w:p w14:paraId="60D05E69"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Deadline for Submission of Vendor’s Confirmation of Intention to Respond – By this date, each Vendor that intends to submit a Proposal, must fill out the Vendor’s Confirmation of Intention to Respond</w:t>
            </w:r>
            <w:r w:rsidRPr="004B4563" w:rsidDel="003D557A">
              <w:rPr>
                <w:rFonts w:eastAsia="Calibri"/>
                <w:bCs/>
                <w:color w:val="000000"/>
                <w:kern w:val="36"/>
                <w:sz w:val="24"/>
                <w:szCs w:val="24"/>
                <w:lang w:val="en"/>
              </w:rPr>
              <w:t xml:space="preserve"> </w:t>
            </w:r>
            <w:r w:rsidRPr="004B4563">
              <w:rPr>
                <w:rFonts w:eastAsia="Calibri"/>
                <w:bCs/>
                <w:color w:val="000000"/>
                <w:kern w:val="36"/>
                <w:sz w:val="24"/>
                <w:szCs w:val="24"/>
                <w:lang w:val="en"/>
              </w:rPr>
              <w:t xml:space="preserve">Sheet </w:t>
            </w:r>
            <w:r>
              <w:rPr>
                <w:rFonts w:eastAsia="Calibri"/>
                <w:bCs/>
                <w:color w:val="000000"/>
                <w:kern w:val="36"/>
                <w:sz w:val="24"/>
                <w:szCs w:val="24"/>
                <w:lang w:val="en"/>
              </w:rPr>
              <w:t>(the last page of this document)</w:t>
            </w:r>
            <w:r w:rsidRPr="004B4563">
              <w:rPr>
                <w:rFonts w:eastAsia="Calibri"/>
                <w:bCs/>
                <w:color w:val="000000"/>
                <w:kern w:val="36"/>
                <w:sz w:val="24"/>
                <w:szCs w:val="24"/>
                <w:lang w:val="en"/>
              </w:rPr>
              <w:t xml:space="preserve"> and </w:t>
            </w:r>
            <w:r w:rsidRPr="004B4563">
              <w:rPr>
                <w:rFonts w:eastAsia="Calibri"/>
                <w:bCs/>
                <w:kern w:val="36"/>
                <w:sz w:val="24"/>
                <w:szCs w:val="24"/>
                <w:lang w:val="en"/>
              </w:rPr>
              <w:t>e</w:t>
            </w:r>
            <w:r>
              <w:rPr>
                <w:rFonts w:eastAsia="Calibri"/>
                <w:bCs/>
                <w:kern w:val="36"/>
                <w:sz w:val="24"/>
                <w:szCs w:val="24"/>
                <w:lang w:val="en"/>
              </w:rPr>
              <w:t>-mail that information to the contacts listed on the cover page.</w:t>
            </w:r>
          </w:p>
        </w:tc>
        <w:tc>
          <w:tcPr>
            <w:tcW w:w="2512" w:type="dxa"/>
            <w:shd w:val="clear" w:color="auto" w:fill="auto"/>
          </w:tcPr>
          <w:p w14:paraId="34C2C893" w14:textId="68203505" w:rsidR="00457DDD" w:rsidRPr="004B4563" w:rsidRDefault="003A599A" w:rsidP="0089066E">
            <w:pPr>
              <w:pStyle w:val="ListParagraph"/>
              <w:ind w:left="0"/>
              <w:rPr>
                <w:rFonts w:eastAsia="Calibri"/>
                <w:bCs/>
                <w:kern w:val="36"/>
                <w:sz w:val="24"/>
                <w:szCs w:val="24"/>
                <w:lang w:val="en"/>
              </w:rPr>
            </w:pPr>
            <w:r>
              <w:rPr>
                <w:rFonts w:eastAsia="Calibri"/>
                <w:bCs/>
                <w:kern w:val="36"/>
                <w:sz w:val="24"/>
                <w:szCs w:val="24"/>
                <w:lang w:val="en"/>
              </w:rPr>
              <w:t xml:space="preserve">January </w:t>
            </w:r>
            <w:r w:rsidR="0089066E">
              <w:rPr>
                <w:rFonts w:eastAsia="Calibri"/>
                <w:bCs/>
                <w:kern w:val="36"/>
                <w:sz w:val="24"/>
                <w:szCs w:val="24"/>
                <w:lang w:val="en"/>
              </w:rPr>
              <w:t>19</w:t>
            </w:r>
            <w:r>
              <w:rPr>
                <w:rFonts w:eastAsia="Calibri"/>
                <w:bCs/>
                <w:kern w:val="36"/>
                <w:sz w:val="24"/>
                <w:szCs w:val="24"/>
                <w:lang w:val="en"/>
              </w:rPr>
              <w:t>, 2024</w:t>
            </w:r>
          </w:p>
        </w:tc>
      </w:tr>
      <w:tr w:rsidR="00457DDD" w:rsidRPr="004B4563" w14:paraId="03FF816D" w14:textId="77777777" w:rsidTr="431D37B8">
        <w:trPr>
          <w:trHeight w:val="369"/>
        </w:trPr>
        <w:tc>
          <w:tcPr>
            <w:tcW w:w="5408" w:type="dxa"/>
            <w:shd w:val="clear" w:color="auto" w:fill="auto"/>
          </w:tcPr>
          <w:p w14:paraId="12BCAF5E"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 xml:space="preserve">Requests for Clarification  deadline </w:t>
            </w:r>
          </w:p>
        </w:tc>
        <w:tc>
          <w:tcPr>
            <w:tcW w:w="2512" w:type="dxa"/>
            <w:shd w:val="clear" w:color="auto" w:fill="auto"/>
          </w:tcPr>
          <w:p w14:paraId="6BA06996" w14:textId="379E1D40" w:rsidR="00457DDD" w:rsidRPr="004B4563" w:rsidRDefault="003A599A" w:rsidP="0089066E">
            <w:pPr>
              <w:pStyle w:val="ListParagraph"/>
              <w:ind w:left="0"/>
              <w:rPr>
                <w:rFonts w:eastAsia="Calibri"/>
                <w:sz w:val="24"/>
                <w:szCs w:val="24"/>
                <w:lang w:bidi="he-IL"/>
              </w:rPr>
            </w:pPr>
            <w:r>
              <w:rPr>
                <w:rFonts w:eastAsia="Calibri"/>
                <w:sz w:val="24"/>
                <w:szCs w:val="24"/>
                <w:lang w:bidi="he-IL"/>
              </w:rPr>
              <w:t xml:space="preserve">January </w:t>
            </w:r>
            <w:r w:rsidR="0089066E">
              <w:rPr>
                <w:rFonts w:eastAsia="Calibri"/>
                <w:sz w:val="24"/>
                <w:szCs w:val="24"/>
                <w:lang w:bidi="he-IL"/>
              </w:rPr>
              <w:t>24</w:t>
            </w:r>
            <w:r>
              <w:rPr>
                <w:rFonts w:eastAsia="Calibri"/>
                <w:sz w:val="24"/>
                <w:szCs w:val="24"/>
                <w:lang w:bidi="he-IL"/>
              </w:rPr>
              <w:t>, 2024</w:t>
            </w:r>
          </w:p>
        </w:tc>
      </w:tr>
      <w:tr w:rsidR="00457DDD" w:rsidRPr="004B4563" w14:paraId="507C4233" w14:textId="77777777" w:rsidTr="431D37B8">
        <w:trPr>
          <w:trHeight w:val="369"/>
        </w:trPr>
        <w:tc>
          <w:tcPr>
            <w:tcW w:w="5408" w:type="dxa"/>
            <w:shd w:val="clear" w:color="auto" w:fill="auto"/>
          </w:tcPr>
          <w:p w14:paraId="7C14F5A8"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Target Date for Responses to Vendor Requests for Clarification</w:t>
            </w:r>
          </w:p>
        </w:tc>
        <w:tc>
          <w:tcPr>
            <w:tcW w:w="2512" w:type="dxa"/>
            <w:shd w:val="clear" w:color="auto" w:fill="auto"/>
          </w:tcPr>
          <w:p w14:paraId="4B211DAD" w14:textId="5DC786C5" w:rsidR="00457DDD" w:rsidRPr="004B4563" w:rsidRDefault="0089066E" w:rsidP="0089066E">
            <w:pPr>
              <w:pStyle w:val="ListParagraph"/>
              <w:ind w:left="0"/>
              <w:rPr>
                <w:rFonts w:eastAsia="Calibri"/>
                <w:bCs/>
                <w:kern w:val="36"/>
                <w:sz w:val="24"/>
                <w:szCs w:val="24"/>
                <w:lang w:val="en"/>
              </w:rPr>
            </w:pPr>
            <w:r>
              <w:rPr>
                <w:rFonts w:eastAsia="Calibri"/>
                <w:bCs/>
                <w:kern w:val="36"/>
                <w:sz w:val="24"/>
                <w:szCs w:val="24"/>
                <w:lang w:val="en"/>
              </w:rPr>
              <w:t>February 02</w:t>
            </w:r>
            <w:r w:rsidR="003A599A">
              <w:rPr>
                <w:rFonts w:eastAsia="Calibri"/>
                <w:bCs/>
                <w:kern w:val="36"/>
                <w:sz w:val="24"/>
                <w:szCs w:val="24"/>
                <w:lang w:val="en"/>
              </w:rPr>
              <w:t>, 2024</w:t>
            </w:r>
          </w:p>
        </w:tc>
      </w:tr>
      <w:tr w:rsidR="00457DDD" w:rsidRPr="004B4563" w14:paraId="2343E58B" w14:textId="77777777" w:rsidTr="431D37B8">
        <w:trPr>
          <w:trHeight w:val="188"/>
        </w:trPr>
        <w:tc>
          <w:tcPr>
            <w:tcW w:w="5408" w:type="dxa"/>
            <w:shd w:val="clear" w:color="auto" w:fill="auto"/>
          </w:tcPr>
          <w:p w14:paraId="4A047BE3"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Proposal Due Date</w:t>
            </w:r>
          </w:p>
        </w:tc>
        <w:tc>
          <w:tcPr>
            <w:tcW w:w="2512" w:type="dxa"/>
            <w:shd w:val="clear" w:color="auto" w:fill="auto"/>
          </w:tcPr>
          <w:p w14:paraId="291199BE" w14:textId="3E5858FE" w:rsidR="00457DDD" w:rsidRPr="004B4563" w:rsidRDefault="00A909EE" w:rsidP="0089066E">
            <w:pPr>
              <w:pStyle w:val="ListParagraph"/>
              <w:ind w:left="0"/>
              <w:rPr>
                <w:rFonts w:eastAsia="Calibri"/>
                <w:bCs/>
                <w:kern w:val="36"/>
                <w:sz w:val="24"/>
                <w:szCs w:val="24"/>
                <w:lang w:val="en"/>
              </w:rPr>
            </w:pPr>
            <w:r>
              <w:rPr>
                <w:rFonts w:eastAsia="Calibri"/>
                <w:bCs/>
                <w:kern w:val="36"/>
                <w:sz w:val="24"/>
                <w:szCs w:val="24"/>
                <w:lang w:val="en"/>
              </w:rPr>
              <w:t xml:space="preserve">February </w:t>
            </w:r>
            <w:r w:rsidR="0089066E">
              <w:rPr>
                <w:rFonts w:eastAsia="Calibri"/>
                <w:bCs/>
                <w:kern w:val="36"/>
                <w:sz w:val="24"/>
                <w:szCs w:val="24"/>
                <w:lang w:val="en"/>
              </w:rPr>
              <w:t>12</w:t>
            </w:r>
            <w:r w:rsidR="00FF50C6">
              <w:rPr>
                <w:rFonts w:eastAsia="Calibri"/>
                <w:bCs/>
                <w:kern w:val="36"/>
                <w:sz w:val="24"/>
                <w:szCs w:val="24"/>
                <w:lang w:val="en"/>
              </w:rPr>
              <w:t>, 2024</w:t>
            </w:r>
          </w:p>
        </w:tc>
      </w:tr>
      <w:tr w:rsidR="00457DDD" w:rsidRPr="004B4563" w14:paraId="248EB4C8" w14:textId="77777777" w:rsidTr="431D37B8">
        <w:trPr>
          <w:trHeight w:val="188"/>
        </w:trPr>
        <w:tc>
          <w:tcPr>
            <w:tcW w:w="5408" w:type="dxa"/>
            <w:shd w:val="clear" w:color="auto" w:fill="auto"/>
          </w:tcPr>
          <w:p w14:paraId="7EC9BEF6"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Proposal Analysis Complete/Finalists Notified</w:t>
            </w:r>
          </w:p>
        </w:tc>
        <w:tc>
          <w:tcPr>
            <w:tcW w:w="2512" w:type="dxa"/>
            <w:shd w:val="clear" w:color="auto" w:fill="auto"/>
          </w:tcPr>
          <w:p w14:paraId="1CAFEFC9" w14:textId="1D62B863" w:rsidR="00457DDD" w:rsidRPr="004B4563" w:rsidRDefault="00BE646B" w:rsidP="0089066E">
            <w:pPr>
              <w:pStyle w:val="ListParagraph"/>
              <w:ind w:left="0"/>
              <w:rPr>
                <w:rFonts w:eastAsia="Calibri"/>
                <w:bCs/>
                <w:kern w:val="36"/>
                <w:sz w:val="24"/>
                <w:szCs w:val="24"/>
                <w:lang w:val="en"/>
              </w:rPr>
            </w:pPr>
            <w:r>
              <w:rPr>
                <w:rFonts w:eastAsia="Calibri"/>
                <w:bCs/>
                <w:kern w:val="36"/>
                <w:sz w:val="24"/>
                <w:szCs w:val="24"/>
                <w:lang w:val="en"/>
              </w:rPr>
              <w:t xml:space="preserve">February </w:t>
            </w:r>
            <w:r w:rsidR="0089066E">
              <w:rPr>
                <w:rFonts w:eastAsia="Calibri"/>
                <w:bCs/>
                <w:kern w:val="36"/>
                <w:sz w:val="24"/>
                <w:szCs w:val="24"/>
                <w:lang w:val="en"/>
              </w:rPr>
              <w:t>20</w:t>
            </w:r>
            <w:r w:rsidR="00FF50C6">
              <w:rPr>
                <w:rFonts w:eastAsia="Calibri"/>
                <w:bCs/>
                <w:kern w:val="36"/>
                <w:sz w:val="24"/>
                <w:szCs w:val="24"/>
                <w:lang w:val="en"/>
              </w:rPr>
              <w:t>, 2024</w:t>
            </w:r>
          </w:p>
        </w:tc>
      </w:tr>
      <w:tr w:rsidR="00457DDD" w:rsidRPr="004B4563" w14:paraId="7ABE9871" w14:textId="77777777" w:rsidTr="431D37B8">
        <w:trPr>
          <w:trHeight w:val="188"/>
        </w:trPr>
        <w:tc>
          <w:tcPr>
            <w:tcW w:w="5408" w:type="dxa"/>
            <w:shd w:val="clear" w:color="auto" w:fill="auto"/>
          </w:tcPr>
          <w:p w14:paraId="11BA306E"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Meetings with Vendor Finalists</w:t>
            </w:r>
          </w:p>
        </w:tc>
        <w:tc>
          <w:tcPr>
            <w:tcW w:w="2512" w:type="dxa"/>
            <w:shd w:val="clear" w:color="auto" w:fill="auto"/>
          </w:tcPr>
          <w:p w14:paraId="2EE0A249" w14:textId="74992F1B" w:rsidR="00457DDD" w:rsidRPr="004B4563" w:rsidRDefault="00BE646B" w:rsidP="0089066E">
            <w:pPr>
              <w:pStyle w:val="ListParagraph"/>
              <w:ind w:left="0"/>
              <w:rPr>
                <w:rFonts w:eastAsia="Calibri"/>
                <w:bCs/>
                <w:kern w:val="36"/>
                <w:sz w:val="24"/>
                <w:szCs w:val="24"/>
                <w:lang w:val="en"/>
              </w:rPr>
            </w:pPr>
            <w:r>
              <w:rPr>
                <w:rFonts w:eastAsia="Calibri"/>
                <w:bCs/>
                <w:kern w:val="36"/>
                <w:sz w:val="24"/>
                <w:szCs w:val="24"/>
                <w:lang w:val="en"/>
              </w:rPr>
              <w:t xml:space="preserve">February </w:t>
            </w:r>
            <w:r w:rsidR="0089066E">
              <w:rPr>
                <w:rFonts w:eastAsia="Calibri"/>
                <w:bCs/>
                <w:kern w:val="36"/>
                <w:sz w:val="24"/>
                <w:szCs w:val="24"/>
                <w:lang w:val="en"/>
              </w:rPr>
              <w:t>21</w:t>
            </w:r>
            <w:r w:rsidR="008919C1">
              <w:rPr>
                <w:rFonts w:eastAsia="Calibri"/>
                <w:bCs/>
                <w:kern w:val="36"/>
                <w:sz w:val="24"/>
                <w:szCs w:val="24"/>
                <w:lang w:val="en"/>
              </w:rPr>
              <w:t xml:space="preserve"> – </w:t>
            </w:r>
            <w:r>
              <w:rPr>
                <w:rFonts w:eastAsia="Calibri"/>
                <w:bCs/>
                <w:kern w:val="36"/>
                <w:sz w:val="24"/>
                <w:szCs w:val="24"/>
                <w:lang w:val="en"/>
              </w:rPr>
              <w:t xml:space="preserve">February </w:t>
            </w:r>
            <w:r w:rsidR="0089066E">
              <w:rPr>
                <w:rFonts w:eastAsia="Calibri"/>
                <w:bCs/>
                <w:kern w:val="36"/>
                <w:sz w:val="24"/>
                <w:szCs w:val="24"/>
                <w:lang w:val="en"/>
              </w:rPr>
              <w:t>28</w:t>
            </w:r>
            <w:r w:rsidR="008919C1">
              <w:rPr>
                <w:rFonts w:eastAsia="Calibri"/>
                <w:bCs/>
                <w:kern w:val="36"/>
                <w:sz w:val="24"/>
                <w:szCs w:val="24"/>
                <w:lang w:val="en"/>
              </w:rPr>
              <w:t>, 2024</w:t>
            </w:r>
          </w:p>
        </w:tc>
      </w:tr>
      <w:tr w:rsidR="00457DDD" w:rsidRPr="004B4563" w14:paraId="67BF611A" w14:textId="77777777" w:rsidTr="431D37B8">
        <w:trPr>
          <w:trHeight w:val="188"/>
        </w:trPr>
        <w:tc>
          <w:tcPr>
            <w:tcW w:w="5408" w:type="dxa"/>
            <w:shd w:val="clear" w:color="auto" w:fill="auto"/>
          </w:tcPr>
          <w:p w14:paraId="7CEB23A7"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Vendor of Choice Selected</w:t>
            </w:r>
          </w:p>
        </w:tc>
        <w:tc>
          <w:tcPr>
            <w:tcW w:w="2512" w:type="dxa"/>
            <w:shd w:val="clear" w:color="auto" w:fill="auto"/>
          </w:tcPr>
          <w:p w14:paraId="63C3C091" w14:textId="0294932F" w:rsidR="00457DDD" w:rsidRPr="004B4563" w:rsidRDefault="0089066E" w:rsidP="00BE646B">
            <w:pPr>
              <w:pStyle w:val="ListParagraph"/>
              <w:ind w:left="0"/>
              <w:rPr>
                <w:rFonts w:eastAsia="Calibri"/>
                <w:bCs/>
                <w:kern w:val="36"/>
                <w:sz w:val="24"/>
                <w:szCs w:val="24"/>
                <w:lang w:val="en"/>
              </w:rPr>
            </w:pPr>
            <w:r>
              <w:rPr>
                <w:rFonts w:eastAsia="Calibri"/>
                <w:bCs/>
                <w:kern w:val="36"/>
                <w:sz w:val="24"/>
                <w:szCs w:val="24"/>
                <w:lang w:val="en"/>
              </w:rPr>
              <w:t>March 05</w:t>
            </w:r>
            <w:r w:rsidR="008919C1">
              <w:rPr>
                <w:rFonts w:eastAsia="Calibri"/>
                <w:bCs/>
                <w:kern w:val="36"/>
                <w:sz w:val="24"/>
                <w:szCs w:val="24"/>
                <w:lang w:val="en"/>
              </w:rPr>
              <w:t>, 2024</w:t>
            </w:r>
          </w:p>
        </w:tc>
      </w:tr>
      <w:tr w:rsidR="00457DDD" w:rsidRPr="004B4563" w14:paraId="59D1A43E" w14:textId="77777777" w:rsidTr="431D37B8">
        <w:trPr>
          <w:trHeight w:val="188"/>
        </w:trPr>
        <w:tc>
          <w:tcPr>
            <w:tcW w:w="5408" w:type="dxa"/>
            <w:shd w:val="clear" w:color="auto" w:fill="auto"/>
          </w:tcPr>
          <w:p w14:paraId="33FD07E6"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Contract Negotiations Completed</w:t>
            </w:r>
          </w:p>
        </w:tc>
        <w:tc>
          <w:tcPr>
            <w:tcW w:w="2512" w:type="dxa"/>
            <w:shd w:val="clear" w:color="auto" w:fill="auto"/>
          </w:tcPr>
          <w:p w14:paraId="0D24DA26" w14:textId="0C59F382" w:rsidR="00457DDD" w:rsidRPr="004B4563" w:rsidRDefault="00BE646B" w:rsidP="0089066E">
            <w:pPr>
              <w:pStyle w:val="ListParagraph"/>
              <w:ind w:left="0"/>
              <w:rPr>
                <w:rFonts w:eastAsia="Calibri"/>
                <w:bCs/>
                <w:kern w:val="36"/>
                <w:sz w:val="24"/>
                <w:szCs w:val="24"/>
                <w:lang w:val="en"/>
              </w:rPr>
            </w:pPr>
            <w:r>
              <w:rPr>
                <w:rFonts w:eastAsia="Calibri"/>
                <w:bCs/>
                <w:kern w:val="36"/>
                <w:sz w:val="24"/>
                <w:szCs w:val="24"/>
                <w:lang w:val="en"/>
              </w:rPr>
              <w:t xml:space="preserve">March </w:t>
            </w:r>
            <w:r w:rsidR="0089066E">
              <w:rPr>
                <w:rFonts w:eastAsia="Calibri"/>
                <w:bCs/>
                <w:kern w:val="36"/>
                <w:sz w:val="24"/>
                <w:szCs w:val="24"/>
                <w:lang w:val="en"/>
              </w:rPr>
              <w:t>31</w:t>
            </w:r>
            <w:r w:rsidR="008919C1">
              <w:rPr>
                <w:rFonts w:eastAsia="Calibri"/>
                <w:bCs/>
                <w:kern w:val="36"/>
                <w:sz w:val="24"/>
                <w:szCs w:val="24"/>
                <w:lang w:val="en"/>
              </w:rPr>
              <w:t>, 2024</w:t>
            </w:r>
          </w:p>
        </w:tc>
      </w:tr>
    </w:tbl>
    <w:p w14:paraId="5A96C074" w14:textId="77777777" w:rsidR="00457DDD" w:rsidRPr="00963788" w:rsidRDefault="00457DDD">
      <w:pPr>
        <w:ind w:left="1440"/>
        <w:rPr>
          <w:sz w:val="22"/>
          <w:szCs w:val="22"/>
        </w:rPr>
      </w:pPr>
    </w:p>
    <w:p w14:paraId="64620B7D" w14:textId="77777777" w:rsidR="00E23A0B" w:rsidRPr="00963788" w:rsidRDefault="00E23A0B">
      <w:pPr>
        <w:rPr>
          <w:sz w:val="22"/>
          <w:szCs w:val="22"/>
        </w:rPr>
      </w:pPr>
    </w:p>
    <w:p w14:paraId="205FA316" w14:textId="77777777" w:rsidR="00E23A0B" w:rsidRPr="00963788" w:rsidRDefault="00E23A0B">
      <w:pPr>
        <w:ind w:firstLine="720"/>
        <w:rPr>
          <w:bCs/>
          <w:sz w:val="22"/>
          <w:szCs w:val="22"/>
        </w:rPr>
      </w:pPr>
      <w:r w:rsidRPr="00963788">
        <w:rPr>
          <w:bCs/>
          <w:sz w:val="22"/>
          <w:szCs w:val="22"/>
        </w:rPr>
        <w:t>D.</w:t>
      </w:r>
      <w:r w:rsidRPr="00963788">
        <w:rPr>
          <w:bCs/>
          <w:sz w:val="22"/>
          <w:szCs w:val="22"/>
        </w:rPr>
        <w:tab/>
      </w:r>
      <w:r w:rsidRPr="00963788">
        <w:rPr>
          <w:bCs/>
          <w:sz w:val="22"/>
          <w:szCs w:val="22"/>
          <w:u w:val="single"/>
        </w:rPr>
        <w:t>Format of Proposals</w:t>
      </w:r>
    </w:p>
    <w:p w14:paraId="10005352" w14:textId="77777777" w:rsidR="00E23A0B" w:rsidRPr="00963788" w:rsidRDefault="00E23A0B">
      <w:pPr>
        <w:rPr>
          <w:b/>
          <w:sz w:val="22"/>
          <w:szCs w:val="22"/>
        </w:rPr>
      </w:pPr>
    </w:p>
    <w:p w14:paraId="77891979" w14:textId="77777777" w:rsidR="00E44633" w:rsidRDefault="00E44633" w:rsidP="00E44633">
      <w:pPr>
        <w:ind w:left="1440"/>
        <w:rPr>
          <w:sz w:val="22"/>
          <w:szCs w:val="22"/>
        </w:rPr>
      </w:pPr>
      <w:r w:rsidRPr="00963788">
        <w:rPr>
          <w:sz w:val="22"/>
          <w:szCs w:val="22"/>
        </w:rPr>
        <w:t xml:space="preserve">Proposal </w:t>
      </w:r>
      <w:r>
        <w:rPr>
          <w:sz w:val="22"/>
          <w:szCs w:val="22"/>
        </w:rPr>
        <w:t>electronic documents</w:t>
      </w:r>
      <w:r w:rsidRPr="00963788">
        <w:rPr>
          <w:sz w:val="22"/>
          <w:szCs w:val="22"/>
        </w:rPr>
        <w:t xml:space="preserve"> must be clearly labeled</w:t>
      </w:r>
      <w:r>
        <w:rPr>
          <w:sz w:val="22"/>
          <w:szCs w:val="22"/>
        </w:rPr>
        <w:t xml:space="preserve"> with the following syntax</w:t>
      </w:r>
      <w:r w:rsidRPr="00963788">
        <w:rPr>
          <w:sz w:val="22"/>
          <w:szCs w:val="22"/>
        </w:rPr>
        <w:t>:</w:t>
      </w:r>
    </w:p>
    <w:p w14:paraId="61A328FF" w14:textId="77777777" w:rsidR="00E44633" w:rsidRDefault="00E44633" w:rsidP="00E44633">
      <w:pPr>
        <w:ind w:left="1440"/>
        <w:rPr>
          <w:sz w:val="22"/>
          <w:szCs w:val="22"/>
        </w:rPr>
      </w:pPr>
    </w:p>
    <w:p w14:paraId="4B68AA29" w14:textId="77777777" w:rsidR="00E44633" w:rsidRPr="00CD45AD" w:rsidRDefault="00E44633" w:rsidP="00E44633">
      <w:pPr>
        <w:ind w:left="1440"/>
        <w:rPr>
          <w:color w:val="0070C0"/>
          <w:sz w:val="22"/>
          <w:szCs w:val="22"/>
        </w:rPr>
      </w:pPr>
      <w:r w:rsidRPr="00CD45AD">
        <w:rPr>
          <w:color w:val="0070C0"/>
          <w:sz w:val="22"/>
          <w:szCs w:val="22"/>
        </w:rPr>
        <w:t>YYMMDD</w:t>
      </w:r>
      <w:r w:rsidRPr="00CD45AD">
        <w:rPr>
          <w:rStyle w:val="FootnoteReference"/>
          <w:color w:val="0070C0"/>
          <w:sz w:val="22"/>
          <w:szCs w:val="22"/>
        </w:rPr>
        <w:footnoteReference w:id="1"/>
      </w:r>
      <w:r w:rsidRPr="00CD45AD">
        <w:rPr>
          <w:color w:val="0070C0"/>
          <w:sz w:val="22"/>
          <w:szCs w:val="22"/>
        </w:rPr>
        <w:t xml:space="preserve"> {Insert Vendor Name} Proposal </w:t>
      </w:r>
      <w:r>
        <w:rPr>
          <w:color w:val="0070C0"/>
          <w:sz w:val="22"/>
          <w:szCs w:val="22"/>
        </w:rPr>
        <w:t>FCCC-JH Wi-Fi Replacement</w:t>
      </w:r>
    </w:p>
    <w:p w14:paraId="0954B37A" w14:textId="77777777" w:rsidR="00E44633" w:rsidRDefault="00E44633" w:rsidP="00E44633">
      <w:pPr>
        <w:ind w:left="1440"/>
        <w:rPr>
          <w:sz w:val="22"/>
          <w:szCs w:val="22"/>
        </w:rPr>
      </w:pPr>
    </w:p>
    <w:p w14:paraId="1175F4DD" w14:textId="77777777" w:rsidR="00E44633" w:rsidRDefault="00E44633" w:rsidP="00E44633">
      <w:pPr>
        <w:ind w:left="1440"/>
        <w:rPr>
          <w:sz w:val="22"/>
          <w:szCs w:val="22"/>
        </w:rPr>
      </w:pPr>
      <w:r>
        <w:rPr>
          <w:sz w:val="22"/>
          <w:szCs w:val="22"/>
        </w:rPr>
        <w:t>Only documents in the Microsoft Word (.docx), Microsoft Excel (.xlsx) and Adobe Acrobat (.pdf) should be sent electronically.  The Exhibit B Cost Proposal must be delivered in Microsoft Excel format, without security restrictions on copying data.</w:t>
      </w:r>
    </w:p>
    <w:p w14:paraId="753F75D5" w14:textId="77777777" w:rsidR="00E44633" w:rsidRDefault="00E44633" w:rsidP="00E44633">
      <w:pPr>
        <w:ind w:left="1440"/>
        <w:rPr>
          <w:sz w:val="22"/>
          <w:szCs w:val="22"/>
        </w:rPr>
      </w:pPr>
    </w:p>
    <w:p w14:paraId="1E986B62" w14:textId="77777777" w:rsidR="00E44633" w:rsidRPr="00963788" w:rsidRDefault="00E44633" w:rsidP="00E44633">
      <w:pPr>
        <w:ind w:left="1440"/>
        <w:rPr>
          <w:sz w:val="22"/>
          <w:szCs w:val="22"/>
        </w:rPr>
      </w:pPr>
      <w:r w:rsidRPr="00963788">
        <w:rPr>
          <w:sz w:val="22"/>
          <w:szCs w:val="22"/>
        </w:rPr>
        <w:t xml:space="preserve">Vendors must submit a complete response in accordance with the format set forth in Section </w:t>
      </w:r>
      <w:r>
        <w:rPr>
          <w:sz w:val="22"/>
          <w:szCs w:val="22"/>
        </w:rPr>
        <w:t>6</w:t>
      </w:r>
      <w:r w:rsidRPr="00963788">
        <w:rPr>
          <w:sz w:val="22"/>
          <w:szCs w:val="22"/>
        </w:rPr>
        <w:t xml:space="preserve"> of this RFP as well as the instructions provided herein.</w:t>
      </w:r>
      <w:r w:rsidRPr="00963788">
        <w:rPr>
          <w:b/>
          <w:sz w:val="22"/>
          <w:szCs w:val="22"/>
        </w:rPr>
        <w:t xml:space="preserve"> Under no circumstance will </w:t>
      </w:r>
      <w:r>
        <w:rPr>
          <w:b/>
          <w:sz w:val="22"/>
          <w:szCs w:val="22"/>
        </w:rPr>
        <w:t xml:space="preserve">hand delivered or </w:t>
      </w:r>
      <w:r w:rsidRPr="00963788">
        <w:rPr>
          <w:b/>
          <w:sz w:val="22"/>
          <w:szCs w:val="22"/>
        </w:rPr>
        <w:t>fax proposals be considered.</w:t>
      </w:r>
      <w:r w:rsidRPr="00963788">
        <w:rPr>
          <w:sz w:val="22"/>
          <w:szCs w:val="22"/>
        </w:rPr>
        <w:t xml:space="preserve">    </w:t>
      </w:r>
    </w:p>
    <w:p w14:paraId="585C63F2" w14:textId="77777777" w:rsidR="00963788" w:rsidRPr="00963788" w:rsidRDefault="00963788">
      <w:pPr>
        <w:rPr>
          <w:sz w:val="22"/>
          <w:szCs w:val="22"/>
        </w:rPr>
      </w:pPr>
    </w:p>
    <w:p w14:paraId="6B73107B" w14:textId="77777777" w:rsidR="00E23A0B" w:rsidRPr="00963788" w:rsidRDefault="00E23A0B">
      <w:pPr>
        <w:ind w:firstLine="720"/>
        <w:rPr>
          <w:b/>
          <w:sz w:val="22"/>
          <w:szCs w:val="22"/>
        </w:rPr>
      </w:pPr>
      <w:r w:rsidRPr="00963788">
        <w:rPr>
          <w:sz w:val="22"/>
          <w:szCs w:val="22"/>
        </w:rPr>
        <w:t>E.</w:t>
      </w:r>
      <w:r w:rsidRPr="00963788">
        <w:rPr>
          <w:sz w:val="22"/>
          <w:szCs w:val="22"/>
        </w:rPr>
        <w:tab/>
      </w:r>
      <w:r w:rsidRPr="00963788">
        <w:rPr>
          <w:bCs/>
          <w:sz w:val="22"/>
          <w:szCs w:val="22"/>
          <w:u w:val="single"/>
        </w:rPr>
        <w:t>Proprietary Information</w:t>
      </w:r>
    </w:p>
    <w:p w14:paraId="384C2928" w14:textId="77777777" w:rsidR="00E23A0B" w:rsidRPr="00963788" w:rsidRDefault="00E23A0B">
      <w:pPr>
        <w:rPr>
          <w:b/>
          <w:sz w:val="22"/>
          <w:szCs w:val="22"/>
        </w:rPr>
      </w:pPr>
    </w:p>
    <w:p w14:paraId="5CD3C1B7" w14:textId="77777777" w:rsidR="00E23A0B" w:rsidRPr="00963788" w:rsidRDefault="00E23A0B">
      <w:pPr>
        <w:ind w:left="1440"/>
        <w:rPr>
          <w:sz w:val="22"/>
          <w:szCs w:val="22"/>
        </w:rPr>
      </w:pPr>
      <w:r w:rsidRPr="00963788">
        <w:rPr>
          <w:sz w:val="22"/>
          <w:szCs w:val="22"/>
        </w:rPr>
        <w:t>Vendor is required to identify in writing any information contained in its proposal that is not to be disclosed or used for any purpose other than evaluating its proposal.</w:t>
      </w:r>
    </w:p>
    <w:p w14:paraId="42BB6FAF" w14:textId="77777777" w:rsidR="00E23A0B" w:rsidRPr="00963788" w:rsidRDefault="00E23A0B">
      <w:pPr>
        <w:rPr>
          <w:sz w:val="22"/>
          <w:szCs w:val="22"/>
        </w:rPr>
      </w:pPr>
    </w:p>
    <w:p w14:paraId="2BB85D20" w14:textId="77777777" w:rsidR="00E23A0B" w:rsidRPr="00963788" w:rsidRDefault="00872D40">
      <w:pPr>
        <w:rPr>
          <w:b/>
          <w:bCs/>
          <w:sz w:val="22"/>
          <w:szCs w:val="22"/>
        </w:rPr>
      </w:pPr>
      <w:r>
        <w:rPr>
          <w:b/>
          <w:bCs/>
          <w:sz w:val="22"/>
          <w:szCs w:val="22"/>
        </w:rPr>
        <w:t>7</w:t>
      </w:r>
      <w:r w:rsidR="00E23A0B" w:rsidRPr="00963788">
        <w:rPr>
          <w:b/>
          <w:bCs/>
          <w:sz w:val="22"/>
          <w:szCs w:val="22"/>
        </w:rPr>
        <w:t>.</w:t>
      </w:r>
      <w:r w:rsidR="00E23A0B" w:rsidRPr="00963788">
        <w:rPr>
          <w:b/>
          <w:bCs/>
          <w:sz w:val="22"/>
          <w:szCs w:val="22"/>
        </w:rPr>
        <w:tab/>
        <w:t>Customer’s Rights</w:t>
      </w:r>
    </w:p>
    <w:p w14:paraId="5AD95237" w14:textId="77777777" w:rsidR="00E23A0B" w:rsidRPr="00963788" w:rsidRDefault="00E23A0B">
      <w:pPr>
        <w:rPr>
          <w:sz w:val="22"/>
          <w:szCs w:val="22"/>
        </w:rPr>
      </w:pPr>
    </w:p>
    <w:p w14:paraId="5E33EDA8" w14:textId="77777777" w:rsidR="00E23A0B" w:rsidRPr="00963788" w:rsidRDefault="00E23A0B">
      <w:pPr>
        <w:ind w:left="720"/>
        <w:rPr>
          <w:sz w:val="22"/>
          <w:szCs w:val="22"/>
        </w:rPr>
      </w:pPr>
      <w:r w:rsidRPr="00963788">
        <w:rPr>
          <w:sz w:val="22"/>
          <w:szCs w:val="22"/>
        </w:rPr>
        <w:lastRenderedPageBreak/>
        <w:t xml:space="preserve">Customer will not be held liable for any costs incurred by Vendor or any supplier or subcontractor in connection with the preparation or production of a response to this RFP. Customer reserves the right to: </w:t>
      </w:r>
      <w:r w:rsidRPr="00963788">
        <w:rPr>
          <w:i/>
          <w:iCs/>
          <w:sz w:val="22"/>
          <w:szCs w:val="22"/>
        </w:rPr>
        <w:t>(1)</w:t>
      </w:r>
      <w:r w:rsidRPr="00963788">
        <w:rPr>
          <w:sz w:val="22"/>
          <w:szCs w:val="22"/>
        </w:rPr>
        <w:t xml:space="preserve"> reject any or all proposals received in response to this RFP and to make a selection on factors other than the lowest cost vendor; </w:t>
      </w:r>
      <w:r w:rsidRPr="00963788">
        <w:rPr>
          <w:i/>
          <w:iCs/>
          <w:sz w:val="22"/>
          <w:szCs w:val="22"/>
        </w:rPr>
        <w:t>(2)</w:t>
      </w:r>
      <w:r w:rsidRPr="00963788">
        <w:rPr>
          <w:sz w:val="22"/>
          <w:szCs w:val="22"/>
        </w:rPr>
        <w:t xml:space="preserve"> reject any information, in whole or in part, and disregard any formality in the information and bidding process when it is in the best interest of Customer; </w:t>
      </w:r>
      <w:r w:rsidRPr="00963788">
        <w:rPr>
          <w:i/>
          <w:iCs/>
          <w:sz w:val="22"/>
          <w:szCs w:val="22"/>
        </w:rPr>
        <w:t>(3)</w:t>
      </w:r>
      <w:r w:rsidRPr="00963788">
        <w:rPr>
          <w:sz w:val="22"/>
          <w:szCs w:val="22"/>
        </w:rPr>
        <w:t xml:space="preserve"> waive or modify irregularities in proposals received after prior notification and concurrence of a Vendor; </w:t>
      </w:r>
      <w:r w:rsidRPr="00963788">
        <w:rPr>
          <w:i/>
          <w:iCs/>
          <w:sz w:val="22"/>
          <w:szCs w:val="22"/>
        </w:rPr>
        <w:t>(4)</w:t>
      </w:r>
      <w:r w:rsidRPr="00963788">
        <w:rPr>
          <w:sz w:val="22"/>
          <w:szCs w:val="22"/>
        </w:rPr>
        <w:t xml:space="preserve"> utilize any and all materials, data, or ideas submitted in the proposals received unless such are covered by patent, copyright, or other protected proprietary rights; </w:t>
      </w:r>
      <w:r w:rsidRPr="00963788">
        <w:rPr>
          <w:i/>
          <w:iCs/>
          <w:sz w:val="22"/>
          <w:szCs w:val="22"/>
        </w:rPr>
        <w:t>(5)</w:t>
      </w:r>
      <w:r w:rsidRPr="00963788">
        <w:rPr>
          <w:sz w:val="22"/>
          <w:szCs w:val="22"/>
        </w:rPr>
        <w:t xml:space="preserve"> adapt all or any part of a Vendor’s proposal in selecting the optimum arrangement; and </w:t>
      </w:r>
      <w:r w:rsidRPr="00963788">
        <w:rPr>
          <w:i/>
          <w:iCs/>
          <w:sz w:val="22"/>
          <w:szCs w:val="22"/>
        </w:rPr>
        <w:t>(6)</w:t>
      </w:r>
      <w:r w:rsidRPr="00963788">
        <w:rPr>
          <w:sz w:val="22"/>
          <w:szCs w:val="22"/>
        </w:rPr>
        <w:t xml:space="preserve"> amend any specifications after the RFP’s release, but prior to formal execution of a contract.</w:t>
      </w:r>
    </w:p>
    <w:p w14:paraId="09313288" w14:textId="77777777" w:rsidR="00E23A0B" w:rsidRPr="00963788" w:rsidRDefault="00E23A0B">
      <w:pPr>
        <w:rPr>
          <w:sz w:val="22"/>
          <w:szCs w:val="22"/>
        </w:rPr>
      </w:pPr>
    </w:p>
    <w:p w14:paraId="3F6C3F7B" w14:textId="77777777" w:rsidR="00E23A0B" w:rsidRPr="00963788" w:rsidRDefault="00872D40">
      <w:pPr>
        <w:rPr>
          <w:b/>
          <w:bCs/>
          <w:sz w:val="22"/>
          <w:szCs w:val="22"/>
        </w:rPr>
      </w:pPr>
      <w:r>
        <w:rPr>
          <w:b/>
          <w:bCs/>
          <w:sz w:val="22"/>
          <w:szCs w:val="22"/>
        </w:rPr>
        <w:t>8</w:t>
      </w:r>
      <w:r w:rsidR="00E23A0B" w:rsidRPr="00963788">
        <w:rPr>
          <w:b/>
          <w:bCs/>
          <w:sz w:val="22"/>
          <w:szCs w:val="22"/>
        </w:rPr>
        <w:t>.</w:t>
      </w:r>
      <w:r w:rsidR="00E23A0B" w:rsidRPr="00963788">
        <w:rPr>
          <w:b/>
          <w:bCs/>
          <w:sz w:val="22"/>
          <w:szCs w:val="22"/>
        </w:rPr>
        <w:tab/>
        <w:t>Press Releases</w:t>
      </w:r>
    </w:p>
    <w:p w14:paraId="36CC34BD" w14:textId="77777777" w:rsidR="00E23A0B" w:rsidRPr="00963788" w:rsidRDefault="00E23A0B">
      <w:pPr>
        <w:rPr>
          <w:sz w:val="22"/>
          <w:szCs w:val="22"/>
        </w:rPr>
      </w:pPr>
    </w:p>
    <w:p w14:paraId="53101572" w14:textId="77777777" w:rsidR="00E23A0B" w:rsidRPr="00963788" w:rsidRDefault="00E23A0B">
      <w:pPr>
        <w:ind w:left="720"/>
        <w:rPr>
          <w:sz w:val="22"/>
          <w:szCs w:val="22"/>
        </w:rPr>
      </w:pPr>
      <w:r w:rsidRPr="00963788">
        <w:rPr>
          <w:sz w:val="22"/>
          <w:szCs w:val="22"/>
        </w:rPr>
        <w:t>Without the prior written permission of Customer, Vendor shall not make or permit any public statement or issue any press release respecting the particulars of the RFP or its response thereto or any contract that may result therefrom.</w:t>
      </w:r>
    </w:p>
    <w:p w14:paraId="2B1387A3" w14:textId="77777777" w:rsidR="00E23A0B" w:rsidRPr="00963788" w:rsidRDefault="00E23A0B">
      <w:pPr>
        <w:rPr>
          <w:sz w:val="22"/>
          <w:szCs w:val="22"/>
        </w:rPr>
      </w:pPr>
    </w:p>
    <w:p w14:paraId="27474E29" w14:textId="77777777" w:rsidR="00E23A0B" w:rsidRPr="00963788" w:rsidRDefault="00872D40">
      <w:pPr>
        <w:rPr>
          <w:b/>
          <w:sz w:val="22"/>
          <w:szCs w:val="22"/>
        </w:rPr>
      </w:pPr>
      <w:r>
        <w:rPr>
          <w:b/>
          <w:sz w:val="22"/>
          <w:szCs w:val="22"/>
        </w:rPr>
        <w:t>9</w:t>
      </w:r>
      <w:r w:rsidR="00E23A0B" w:rsidRPr="00963788">
        <w:rPr>
          <w:b/>
          <w:sz w:val="22"/>
          <w:szCs w:val="22"/>
        </w:rPr>
        <w:t>.</w:t>
      </w:r>
      <w:r w:rsidR="00E23A0B" w:rsidRPr="00963788">
        <w:rPr>
          <w:b/>
          <w:sz w:val="22"/>
          <w:szCs w:val="22"/>
        </w:rPr>
        <w:tab/>
        <w:t>Rejection of Proposal</w:t>
      </w:r>
    </w:p>
    <w:p w14:paraId="758E3B7B" w14:textId="77777777" w:rsidR="00E23A0B" w:rsidRPr="00963788" w:rsidRDefault="00E23A0B">
      <w:pPr>
        <w:rPr>
          <w:b/>
          <w:sz w:val="22"/>
          <w:szCs w:val="22"/>
        </w:rPr>
      </w:pPr>
    </w:p>
    <w:p w14:paraId="6C8CCD8D" w14:textId="77777777" w:rsidR="00E23A0B" w:rsidRPr="00963788" w:rsidRDefault="00E23A0B">
      <w:pPr>
        <w:ind w:left="720"/>
        <w:rPr>
          <w:sz w:val="22"/>
          <w:szCs w:val="22"/>
        </w:rPr>
      </w:pPr>
      <w:r w:rsidRPr="00963788">
        <w:rPr>
          <w:sz w:val="22"/>
          <w:szCs w:val="22"/>
        </w:rPr>
        <w:t xml:space="preserve">Customer reserves the right to reject any and all proposals received as a result of this RFP. </w:t>
      </w:r>
      <w:r w:rsidRPr="00963788">
        <w:rPr>
          <w:b/>
          <w:bCs/>
          <w:sz w:val="22"/>
          <w:szCs w:val="22"/>
        </w:rPr>
        <w:t>No information will be accepted from any bidder that is in arrears or is in default of any obligation or has failed to perform faithfully any previous contract with Customer or any of its affiliates.</w:t>
      </w:r>
      <w:r w:rsidRPr="00963788">
        <w:rPr>
          <w:sz w:val="22"/>
          <w:szCs w:val="22"/>
        </w:rPr>
        <w:t xml:space="preserve"> Additionally, Customer reserves the right to separately negotiate with any source whatsoever in any manner necessary to serve the best interest of Customer.  Customer does not intend to make an award solely on the basis of responses to this RFP or otherwise pay for the information solicited or obtained.  Subsequent agreements between Vendor and Customer will be in accordance with appropriate purchasing policies and procedures as well as legal counsel review. </w:t>
      </w:r>
    </w:p>
    <w:p w14:paraId="70B67B67" w14:textId="77777777" w:rsidR="00E23A0B" w:rsidRPr="00963788" w:rsidRDefault="00E23A0B">
      <w:pPr>
        <w:rPr>
          <w:sz w:val="22"/>
          <w:szCs w:val="22"/>
        </w:rPr>
      </w:pPr>
    </w:p>
    <w:p w14:paraId="23A90EE3" w14:textId="77777777" w:rsidR="00E23A0B" w:rsidRPr="00963788" w:rsidRDefault="00E23A0B">
      <w:pPr>
        <w:rPr>
          <w:b/>
          <w:sz w:val="22"/>
          <w:szCs w:val="22"/>
        </w:rPr>
      </w:pPr>
      <w:r w:rsidRPr="00963788">
        <w:rPr>
          <w:b/>
          <w:sz w:val="22"/>
          <w:szCs w:val="22"/>
        </w:rPr>
        <w:t>1</w:t>
      </w:r>
      <w:r w:rsidR="00872D40">
        <w:rPr>
          <w:b/>
          <w:sz w:val="22"/>
          <w:szCs w:val="22"/>
        </w:rPr>
        <w:t>0</w:t>
      </w:r>
      <w:r w:rsidRPr="00963788">
        <w:rPr>
          <w:b/>
          <w:sz w:val="22"/>
          <w:szCs w:val="22"/>
        </w:rPr>
        <w:t>.</w:t>
      </w:r>
      <w:r w:rsidRPr="00963788">
        <w:rPr>
          <w:b/>
          <w:sz w:val="22"/>
          <w:szCs w:val="22"/>
        </w:rPr>
        <w:tab/>
        <w:t>Proposal Terms</w:t>
      </w:r>
    </w:p>
    <w:p w14:paraId="27ACE6AB" w14:textId="77777777" w:rsidR="00E23A0B" w:rsidRPr="00963788" w:rsidRDefault="00E23A0B">
      <w:pPr>
        <w:rPr>
          <w:b/>
          <w:sz w:val="22"/>
          <w:szCs w:val="22"/>
        </w:rPr>
      </w:pPr>
    </w:p>
    <w:p w14:paraId="2F19FD8C" w14:textId="77777777" w:rsidR="00E23A0B" w:rsidRPr="00963788" w:rsidRDefault="00E23A0B">
      <w:pPr>
        <w:ind w:left="720"/>
        <w:rPr>
          <w:sz w:val="22"/>
          <w:szCs w:val="22"/>
        </w:rPr>
      </w:pPr>
      <w:r w:rsidRPr="00963788">
        <w:rPr>
          <w:sz w:val="22"/>
          <w:szCs w:val="22"/>
        </w:rPr>
        <w:t>The terms of the proposal (including, without limitation, pricing) must remain in effect for a minimum period of 180-days from the response date specified in this RFP.</w:t>
      </w:r>
    </w:p>
    <w:p w14:paraId="1320AC05" w14:textId="77777777" w:rsidR="00E23A0B" w:rsidRPr="00963788" w:rsidRDefault="00E23A0B">
      <w:pPr>
        <w:ind w:left="720"/>
        <w:rPr>
          <w:sz w:val="22"/>
          <w:szCs w:val="22"/>
        </w:rPr>
      </w:pPr>
    </w:p>
    <w:p w14:paraId="6773EC38" w14:textId="77777777" w:rsidR="00E23A0B" w:rsidRPr="00963788" w:rsidRDefault="00E23A0B">
      <w:pPr>
        <w:rPr>
          <w:b/>
          <w:sz w:val="22"/>
          <w:szCs w:val="22"/>
        </w:rPr>
      </w:pPr>
      <w:r w:rsidRPr="00963788">
        <w:rPr>
          <w:b/>
          <w:sz w:val="22"/>
          <w:szCs w:val="22"/>
        </w:rPr>
        <w:t>1</w:t>
      </w:r>
      <w:r w:rsidR="00872D40">
        <w:rPr>
          <w:b/>
          <w:sz w:val="22"/>
          <w:szCs w:val="22"/>
        </w:rPr>
        <w:t>1</w:t>
      </w:r>
      <w:r w:rsidRPr="00963788">
        <w:rPr>
          <w:b/>
          <w:sz w:val="22"/>
          <w:szCs w:val="22"/>
        </w:rPr>
        <w:t>.</w:t>
      </w:r>
      <w:r w:rsidRPr="00963788">
        <w:rPr>
          <w:b/>
          <w:sz w:val="22"/>
          <w:szCs w:val="22"/>
        </w:rPr>
        <w:tab/>
        <w:t>Cancellation</w:t>
      </w:r>
    </w:p>
    <w:p w14:paraId="653A0738" w14:textId="77777777" w:rsidR="00E23A0B" w:rsidRPr="00963788" w:rsidRDefault="00E23A0B">
      <w:pPr>
        <w:rPr>
          <w:b/>
          <w:sz w:val="22"/>
          <w:szCs w:val="22"/>
        </w:rPr>
      </w:pPr>
    </w:p>
    <w:p w14:paraId="7E33D83D" w14:textId="77777777" w:rsidR="00E23A0B" w:rsidRPr="00963788" w:rsidRDefault="00E23A0B">
      <w:pPr>
        <w:ind w:left="720"/>
        <w:rPr>
          <w:sz w:val="22"/>
          <w:szCs w:val="22"/>
        </w:rPr>
      </w:pPr>
      <w:r w:rsidRPr="00963788">
        <w:rPr>
          <w:sz w:val="22"/>
          <w:szCs w:val="22"/>
        </w:rPr>
        <w:t>Customer reserves the right to cancel, without notice, any contract negotiation resulting from Vendor’s proposal when Customer determines that it is in the best interest of Customer.  Customer will not be liable for any cost or expense incurred by Vendor or any supplier or subcontractor for any work performed prior to the formal execution of a contract.</w:t>
      </w:r>
    </w:p>
    <w:p w14:paraId="25FBA7C1" w14:textId="77777777" w:rsidR="00E23A0B" w:rsidRPr="00963788" w:rsidRDefault="00E23A0B">
      <w:pPr>
        <w:rPr>
          <w:sz w:val="22"/>
          <w:szCs w:val="22"/>
        </w:rPr>
      </w:pPr>
    </w:p>
    <w:p w14:paraId="425F59E0" w14:textId="77777777" w:rsidR="00E23A0B" w:rsidRPr="00963788" w:rsidRDefault="00E23A0B">
      <w:pPr>
        <w:rPr>
          <w:b/>
          <w:bCs/>
          <w:sz w:val="22"/>
          <w:szCs w:val="22"/>
        </w:rPr>
      </w:pPr>
      <w:r w:rsidRPr="00963788">
        <w:rPr>
          <w:b/>
          <w:bCs/>
          <w:sz w:val="22"/>
          <w:szCs w:val="22"/>
        </w:rPr>
        <w:t>1</w:t>
      </w:r>
      <w:r w:rsidR="00872D40">
        <w:rPr>
          <w:b/>
          <w:bCs/>
          <w:sz w:val="22"/>
          <w:szCs w:val="22"/>
        </w:rPr>
        <w:t>2</w:t>
      </w:r>
      <w:r w:rsidRPr="00963788">
        <w:rPr>
          <w:b/>
          <w:bCs/>
          <w:sz w:val="22"/>
          <w:szCs w:val="22"/>
        </w:rPr>
        <w:t>.</w:t>
      </w:r>
      <w:r w:rsidRPr="00963788">
        <w:rPr>
          <w:b/>
          <w:bCs/>
          <w:sz w:val="22"/>
          <w:szCs w:val="22"/>
        </w:rPr>
        <w:tab/>
        <w:t>Collusion</w:t>
      </w:r>
    </w:p>
    <w:p w14:paraId="5F07BA25" w14:textId="77777777" w:rsidR="00E23A0B" w:rsidRPr="00963788" w:rsidRDefault="00E23A0B">
      <w:pPr>
        <w:rPr>
          <w:b/>
          <w:bCs/>
          <w:sz w:val="22"/>
          <w:szCs w:val="22"/>
        </w:rPr>
      </w:pPr>
    </w:p>
    <w:p w14:paraId="467CFA21" w14:textId="77777777" w:rsidR="00E23A0B" w:rsidRPr="00963788" w:rsidRDefault="00E23A0B">
      <w:pPr>
        <w:ind w:left="720"/>
        <w:rPr>
          <w:sz w:val="22"/>
          <w:szCs w:val="22"/>
        </w:rPr>
      </w:pPr>
      <w:r w:rsidRPr="00963788">
        <w:rPr>
          <w:sz w:val="22"/>
          <w:szCs w:val="22"/>
        </w:rPr>
        <w:t>Vendor agrees that by submitting its response to this RFP that Vendor’s proposal was prepared and submitted without collusion with any other vendor or any employee of Customer.</w:t>
      </w:r>
    </w:p>
    <w:p w14:paraId="439491EA" w14:textId="77777777" w:rsidR="00E23A0B" w:rsidRDefault="00E23A0B">
      <w:pPr>
        <w:rPr>
          <w:sz w:val="22"/>
          <w:szCs w:val="22"/>
        </w:rPr>
      </w:pPr>
    </w:p>
    <w:p w14:paraId="35AE9440" w14:textId="77777777" w:rsidR="00963788" w:rsidRPr="00963788" w:rsidRDefault="00963788">
      <w:pPr>
        <w:rPr>
          <w:sz w:val="22"/>
          <w:szCs w:val="22"/>
        </w:rPr>
      </w:pPr>
    </w:p>
    <w:p w14:paraId="057A37B7" w14:textId="77777777" w:rsidR="00E23A0B" w:rsidRPr="00963788" w:rsidRDefault="00E23A0B">
      <w:pPr>
        <w:rPr>
          <w:b/>
          <w:bCs/>
          <w:sz w:val="22"/>
          <w:szCs w:val="22"/>
        </w:rPr>
      </w:pPr>
      <w:r w:rsidRPr="00963788">
        <w:rPr>
          <w:b/>
          <w:bCs/>
          <w:sz w:val="22"/>
          <w:szCs w:val="22"/>
        </w:rPr>
        <w:t>1</w:t>
      </w:r>
      <w:r w:rsidR="00872D40">
        <w:rPr>
          <w:b/>
          <w:bCs/>
          <w:sz w:val="22"/>
          <w:szCs w:val="22"/>
        </w:rPr>
        <w:t>3</w:t>
      </w:r>
      <w:r w:rsidRPr="00963788">
        <w:rPr>
          <w:b/>
          <w:bCs/>
          <w:sz w:val="22"/>
          <w:szCs w:val="22"/>
        </w:rPr>
        <w:t>.</w:t>
      </w:r>
      <w:r w:rsidRPr="00963788">
        <w:rPr>
          <w:b/>
          <w:bCs/>
          <w:sz w:val="22"/>
          <w:szCs w:val="22"/>
        </w:rPr>
        <w:tab/>
        <w:t>Contract Requirements</w:t>
      </w:r>
    </w:p>
    <w:p w14:paraId="3CB82080" w14:textId="77777777" w:rsidR="00E23A0B" w:rsidRPr="00963788" w:rsidRDefault="00E23A0B">
      <w:pPr>
        <w:rPr>
          <w:b/>
          <w:bCs/>
          <w:sz w:val="22"/>
          <w:szCs w:val="22"/>
        </w:rPr>
      </w:pPr>
    </w:p>
    <w:p w14:paraId="7EC3B11A" w14:textId="77777777" w:rsidR="00E23A0B" w:rsidRPr="00963788" w:rsidRDefault="00E23A0B">
      <w:pPr>
        <w:pStyle w:val="BodyTextIndent"/>
        <w:rPr>
          <w:sz w:val="22"/>
          <w:szCs w:val="22"/>
        </w:rPr>
      </w:pPr>
      <w:r w:rsidRPr="00963788">
        <w:rPr>
          <w:sz w:val="22"/>
          <w:szCs w:val="22"/>
        </w:rPr>
        <w:t xml:space="preserve">This RFP and the successful respondent’s proposal will become part of a final contract.  To avoid confusion, each proposal must state the assumptions made when preparing the proposal.   Submission of a successful proposal is not the end of the contractual process; further negotiation over the contract terms and conditions will be necessary, and may be pursued with multiple bidders. </w:t>
      </w:r>
    </w:p>
    <w:p w14:paraId="346E3426" w14:textId="77777777" w:rsidR="00E23A0B" w:rsidRPr="00963788" w:rsidRDefault="00E23A0B">
      <w:pPr>
        <w:ind w:left="720"/>
        <w:rPr>
          <w:sz w:val="22"/>
          <w:szCs w:val="22"/>
        </w:rPr>
      </w:pPr>
    </w:p>
    <w:p w14:paraId="02D35978" w14:textId="77777777" w:rsidR="00E23A0B" w:rsidRPr="00963788" w:rsidRDefault="00E23A0B">
      <w:pPr>
        <w:pStyle w:val="BodyTextIndent"/>
        <w:rPr>
          <w:sz w:val="22"/>
          <w:szCs w:val="22"/>
        </w:rPr>
      </w:pPr>
      <w:r w:rsidRPr="00963788">
        <w:rPr>
          <w:sz w:val="22"/>
          <w:szCs w:val="22"/>
        </w:rPr>
        <w:lastRenderedPageBreak/>
        <w:t>Additional materials may be submitted with this R</w:t>
      </w:r>
      <w:r w:rsidR="007C72E0" w:rsidRPr="00963788">
        <w:rPr>
          <w:sz w:val="22"/>
          <w:szCs w:val="22"/>
        </w:rPr>
        <w:t xml:space="preserve">FP </w:t>
      </w:r>
      <w:r w:rsidRPr="00963788">
        <w:rPr>
          <w:sz w:val="22"/>
          <w:szCs w:val="22"/>
        </w:rPr>
        <w:t xml:space="preserve">as attachments </w:t>
      </w:r>
      <w:r w:rsidR="007C72E0" w:rsidRPr="00963788">
        <w:rPr>
          <w:sz w:val="22"/>
          <w:szCs w:val="22"/>
        </w:rPr>
        <w:t xml:space="preserve">and </w:t>
      </w:r>
      <w:r w:rsidRPr="00963788">
        <w:rPr>
          <w:sz w:val="22"/>
          <w:szCs w:val="22"/>
        </w:rPr>
        <w:t xml:space="preserve">MUST be submitted in electronic, editable, WORD format.  Any attachments submitted by Vendor with this RFP may be included as part of the final contract and will become binding if agreed to by Customer. </w:t>
      </w:r>
    </w:p>
    <w:p w14:paraId="011C04E6" w14:textId="77777777" w:rsidR="00E23A0B" w:rsidRPr="00963788" w:rsidRDefault="00E23A0B">
      <w:pPr>
        <w:ind w:firstLine="720"/>
        <w:rPr>
          <w:sz w:val="22"/>
          <w:szCs w:val="22"/>
        </w:rPr>
      </w:pPr>
    </w:p>
    <w:p w14:paraId="2AF496CB" w14:textId="77777777" w:rsidR="00E23A0B" w:rsidRPr="00963788" w:rsidRDefault="00E23A0B">
      <w:pPr>
        <w:ind w:left="720"/>
        <w:rPr>
          <w:b/>
          <w:bCs/>
          <w:smallCaps/>
          <w:sz w:val="22"/>
          <w:szCs w:val="22"/>
        </w:rPr>
      </w:pPr>
      <w:r w:rsidRPr="00963788">
        <w:rPr>
          <w:b/>
          <w:bCs/>
          <w:smallCaps/>
          <w:sz w:val="22"/>
          <w:szCs w:val="22"/>
        </w:rPr>
        <w:t xml:space="preserve">Customer requires that the contract with the successful vendor incorporate certain provisions in substance as set </w:t>
      </w:r>
      <w:smartTag w:uri="urn:schemas-microsoft-com:office:smarttags" w:element="place">
        <w:r w:rsidRPr="00963788">
          <w:rPr>
            <w:b/>
            <w:bCs/>
            <w:smallCaps/>
            <w:sz w:val="22"/>
            <w:szCs w:val="22"/>
          </w:rPr>
          <w:t>forth</w:t>
        </w:r>
      </w:smartTag>
      <w:r w:rsidRPr="00963788">
        <w:rPr>
          <w:b/>
          <w:bCs/>
          <w:smallCaps/>
          <w:sz w:val="22"/>
          <w:szCs w:val="22"/>
        </w:rPr>
        <w:t xml:space="preserve"> below.  Other customary provisions will be required as part of any contract and the Provisions set </w:t>
      </w:r>
      <w:smartTag w:uri="urn:schemas-microsoft-com:office:smarttags" w:element="place">
        <w:r w:rsidRPr="00963788">
          <w:rPr>
            <w:b/>
            <w:bCs/>
            <w:smallCaps/>
            <w:sz w:val="22"/>
            <w:szCs w:val="22"/>
          </w:rPr>
          <w:t>forth</w:t>
        </w:r>
      </w:smartTag>
      <w:r w:rsidRPr="00963788">
        <w:rPr>
          <w:b/>
          <w:bCs/>
          <w:smallCaps/>
          <w:sz w:val="22"/>
          <w:szCs w:val="22"/>
        </w:rPr>
        <w:t xml:space="preserve"> below are by way of example and not limitation.  </w:t>
      </w:r>
    </w:p>
    <w:p w14:paraId="0449ACCE" w14:textId="77777777" w:rsidR="00E23A0B" w:rsidRPr="00963788" w:rsidRDefault="00E23A0B">
      <w:pPr>
        <w:ind w:left="720"/>
        <w:rPr>
          <w:b/>
          <w:bCs/>
          <w:smallCaps/>
          <w:sz w:val="22"/>
          <w:szCs w:val="22"/>
        </w:rPr>
      </w:pPr>
    </w:p>
    <w:p w14:paraId="197710F9" w14:textId="77777777" w:rsidR="00E23A0B" w:rsidRPr="00963788" w:rsidRDefault="00E23A0B">
      <w:pPr>
        <w:ind w:left="720"/>
        <w:rPr>
          <w:sz w:val="22"/>
          <w:szCs w:val="22"/>
        </w:rPr>
      </w:pPr>
      <w:r w:rsidRPr="00963788">
        <w:rPr>
          <w:b/>
          <w:bCs/>
          <w:smallCaps/>
          <w:sz w:val="22"/>
          <w:szCs w:val="22"/>
        </w:rPr>
        <w:t>If one or more of these provisions is not acceptable, then the Vendor must state in what way the provision is not acceptable and PROPOSE LANGUAGE that would be acceptable to vendor, without merely restating or referencing vendor’s standard contract language</w:t>
      </w:r>
      <w:r w:rsidRPr="00963788">
        <w:rPr>
          <w:sz w:val="22"/>
          <w:szCs w:val="22"/>
        </w:rPr>
        <w:t xml:space="preserve">.  </w:t>
      </w:r>
      <w:r w:rsidRPr="00963788">
        <w:rPr>
          <w:b/>
          <w:bCs/>
          <w:sz w:val="22"/>
          <w:szCs w:val="22"/>
        </w:rPr>
        <w:t>VENDOR’S CONTRACT MAY BE CONSIDERED ONLY IF VENDOR PROVIDES CUSTOMER WITH AN ELECTRONIC, EDITABLE, WORD COPY OF THE CONTRACT FOR REVIEW.</w:t>
      </w:r>
      <w:r w:rsidRPr="00963788">
        <w:rPr>
          <w:sz w:val="22"/>
          <w:szCs w:val="22"/>
        </w:rPr>
        <w:t xml:space="preserve"> </w:t>
      </w:r>
    </w:p>
    <w:p w14:paraId="07D2F026" w14:textId="77777777" w:rsidR="00E23A0B" w:rsidRPr="00963788" w:rsidRDefault="00E23A0B">
      <w:pPr>
        <w:rPr>
          <w:sz w:val="22"/>
          <w:szCs w:val="22"/>
        </w:rPr>
      </w:pPr>
    </w:p>
    <w:p w14:paraId="425388CE" w14:textId="77777777" w:rsidR="00E23A0B" w:rsidRPr="00963788" w:rsidRDefault="00E23A0B">
      <w:pPr>
        <w:ind w:left="1440" w:hanging="720"/>
        <w:rPr>
          <w:sz w:val="22"/>
          <w:szCs w:val="22"/>
        </w:rPr>
      </w:pPr>
      <w:r w:rsidRPr="00963788">
        <w:rPr>
          <w:sz w:val="22"/>
          <w:szCs w:val="22"/>
        </w:rPr>
        <w:t>A.</w:t>
      </w:r>
      <w:r w:rsidRPr="00963788">
        <w:rPr>
          <w:sz w:val="22"/>
          <w:szCs w:val="22"/>
        </w:rPr>
        <w:tab/>
      </w:r>
      <w:r w:rsidRPr="00963788">
        <w:rPr>
          <w:sz w:val="22"/>
          <w:szCs w:val="22"/>
          <w:u w:val="single"/>
        </w:rPr>
        <w:t>Warranty</w:t>
      </w:r>
      <w:r w:rsidRPr="00963788">
        <w:rPr>
          <w:sz w:val="22"/>
          <w:szCs w:val="22"/>
        </w:rPr>
        <w:t xml:space="preserve">. Vendor must represent and warrant to Customer: </w:t>
      </w:r>
      <w:r w:rsidRPr="00963788">
        <w:rPr>
          <w:i/>
          <w:iCs/>
          <w:sz w:val="22"/>
          <w:szCs w:val="22"/>
        </w:rPr>
        <w:t>(1)</w:t>
      </w:r>
      <w:r w:rsidRPr="00963788">
        <w:rPr>
          <w:sz w:val="22"/>
          <w:szCs w:val="22"/>
        </w:rPr>
        <w:t xml:space="preserve"> Vendor shall comply with the descriptions and representations made to Customer with respect to the goods and services provided under the contract; </w:t>
      </w:r>
      <w:r w:rsidRPr="00963788">
        <w:rPr>
          <w:i/>
          <w:iCs/>
          <w:sz w:val="22"/>
          <w:szCs w:val="22"/>
        </w:rPr>
        <w:t>(2)</w:t>
      </w:r>
      <w:r w:rsidRPr="00963788">
        <w:rPr>
          <w:sz w:val="22"/>
          <w:szCs w:val="22"/>
        </w:rPr>
        <w:t xml:space="preserve"> the goods and services provided by Vendor under the contract will conform, at least, to the highest degree of professional care observed in the industry for similar goods and services; </w:t>
      </w:r>
      <w:r w:rsidRPr="00963788">
        <w:rPr>
          <w:i/>
          <w:iCs/>
          <w:sz w:val="22"/>
          <w:szCs w:val="22"/>
        </w:rPr>
        <w:t>(3)</w:t>
      </w:r>
      <w:r w:rsidRPr="00963788">
        <w:rPr>
          <w:sz w:val="22"/>
          <w:szCs w:val="22"/>
        </w:rPr>
        <w:t xml:space="preserve"> Vendor, its employees, agents, and representatives shall comply with all security, safety, information systems access, and other applicable rules, regulations, and  accreditation standards of Customer; </w:t>
      </w:r>
      <w:r w:rsidRPr="00963788">
        <w:rPr>
          <w:i/>
          <w:iCs/>
          <w:sz w:val="22"/>
          <w:szCs w:val="22"/>
        </w:rPr>
        <w:t>(4)</w:t>
      </w:r>
      <w:r w:rsidRPr="00963788">
        <w:rPr>
          <w:sz w:val="22"/>
          <w:szCs w:val="22"/>
        </w:rPr>
        <w:t xml:space="preserve"> Vendor shall provide the goods and services in a timely and competent manner by professionals qualified to render such; </w:t>
      </w:r>
      <w:r w:rsidRPr="00963788">
        <w:rPr>
          <w:i/>
          <w:iCs/>
          <w:sz w:val="22"/>
          <w:szCs w:val="22"/>
        </w:rPr>
        <w:t>(5)</w:t>
      </w:r>
      <w:r w:rsidRPr="00963788">
        <w:rPr>
          <w:sz w:val="22"/>
          <w:szCs w:val="22"/>
        </w:rPr>
        <w:t xml:space="preserve"> the goods and services provided under the contract shall  be free from defect in material and workmanship under normal use and operation. Vendor shall guarantee that all services performed by Vendor or goods provided by Vendor, its employees, agents, and representatives under the contract shall be free from defect in material and workmanship for a period of twelve (12) months after final inspection and acceptance thereof by Customer. Customer will notify Vendor promptly if and to what respect any of said guarantees have not been met and Vendor shall promptly, at its own expense, re-perform such services or make such alteration, repair, or replacement of the goods as may be necessary to meet these guarantees; </w:t>
      </w:r>
      <w:r w:rsidRPr="00963788">
        <w:rPr>
          <w:i/>
          <w:iCs/>
          <w:sz w:val="22"/>
          <w:szCs w:val="22"/>
        </w:rPr>
        <w:t>(6)</w:t>
      </w:r>
      <w:r w:rsidRPr="00963788">
        <w:rPr>
          <w:sz w:val="22"/>
          <w:szCs w:val="22"/>
        </w:rPr>
        <w:t xml:space="preserve"> the services and any goods provided under the contract are not, and will not, be in violation of any applicable law, rule, or regulation and shall be free and clear of all liens and encumbrances; </w:t>
      </w:r>
      <w:r w:rsidRPr="00963788">
        <w:rPr>
          <w:i/>
          <w:iCs/>
          <w:sz w:val="22"/>
          <w:szCs w:val="22"/>
        </w:rPr>
        <w:t>(7)</w:t>
      </w:r>
      <w:r w:rsidRPr="00963788">
        <w:rPr>
          <w:sz w:val="22"/>
          <w:szCs w:val="22"/>
        </w:rPr>
        <w:t xml:space="preserve"> Vendor shall have obtained all consents, permits, and approvals required to comply with all applicable laws and regulations; </w:t>
      </w:r>
      <w:r w:rsidRPr="00963788">
        <w:rPr>
          <w:i/>
          <w:iCs/>
          <w:sz w:val="22"/>
          <w:szCs w:val="22"/>
        </w:rPr>
        <w:t>(8)</w:t>
      </w:r>
      <w:r w:rsidRPr="00963788">
        <w:rPr>
          <w:sz w:val="22"/>
          <w:szCs w:val="22"/>
        </w:rPr>
        <w:t xml:space="preserve"> Vendor has the full right, power, and authority to enter into the contract and to provide the services and goods and to grant Customer the rights as  provided under the contract; and </w:t>
      </w:r>
      <w:r w:rsidRPr="00963788">
        <w:rPr>
          <w:i/>
          <w:iCs/>
          <w:sz w:val="22"/>
          <w:szCs w:val="22"/>
        </w:rPr>
        <w:t>(9)</w:t>
      </w:r>
      <w:r w:rsidRPr="00963788">
        <w:rPr>
          <w:sz w:val="22"/>
          <w:szCs w:val="22"/>
        </w:rPr>
        <w:t xml:space="preserve"> the performance of the contract by Vendor will not contravene the provisions of Vendor’s charter, bylaws, or any agreement to which Vendor is a party or is bound.</w:t>
      </w:r>
    </w:p>
    <w:p w14:paraId="19B4225D" w14:textId="77777777" w:rsidR="00E23A0B" w:rsidRPr="00963788" w:rsidRDefault="00E23A0B">
      <w:pPr>
        <w:rPr>
          <w:sz w:val="22"/>
          <w:szCs w:val="22"/>
        </w:rPr>
      </w:pPr>
    </w:p>
    <w:p w14:paraId="2E970B93" w14:textId="77777777" w:rsidR="007E5066" w:rsidRPr="00963788" w:rsidRDefault="00E23A0B" w:rsidP="007E5066">
      <w:pPr>
        <w:ind w:left="1440" w:hanging="720"/>
        <w:rPr>
          <w:sz w:val="22"/>
          <w:szCs w:val="22"/>
        </w:rPr>
      </w:pPr>
      <w:r w:rsidRPr="00963788">
        <w:rPr>
          <w:bCs/>
          <w:sz w:val="22"/>
          <w:szCs w:val="22"/>
        </w:rPr>
        <w:t>B.</w:t>
      </w:r>
      <w:r w:rsidRPr="00963788">
        <w:rPr>
          <w:b/>
          <w:sz w:val="22"/>
          <w:szCs w:val="22"/>
        </w:rPr>
        <w:tab/>
      </w:r>
      <w:r w:rsidRPr="00963788">
        <w:rPr>
          <w:bCs/>
          <w:sz w:val="22"/>
          <w:szCs w:val="22"/>
          <w:u w:val="single"/>
        </w:rPr>
        <w:t>Insurance</w:t>
      </w:r>
      <w:r w:rsidRPr="00963788">
        <w:rPr>
          <w:sz w:val="22"/>
          <w:szCs w:val="22"/>
        </w:rPr>
        <w:t xml:space="preserve">. Vendor shall provide and maintain during the term of this Agreement, or any renewal term, insurance policies in adequate amounts to support Vendor’s obligations hereunder.  Such insurance shall, include without limitation, </w:t>
      </w:r>
      <w:r w:rsidR="00006413">
        <w:rPr>
          <w:sz w:val="22"/>
          <w:szCs w:val="22"/>
        </w:rPr>
        <w:t>commercial</w:t>
      </w:r>
      <w:r w:rsidRPr="00963788">
        <w:rPr>
          <w:sz w:val="22"/>
          <w:szCs w:val="22"/>
        </w:rPr>
        <w:t xml:space="preserve"> general liability insurance (in minimum amounts of $</w:t>
      </w:r>
      <w:r w:rsidR="00100B9A">
        <w:rPr>
          <w:sz w:val="22"/>
          <w:szCs w:val="22"/>
        </w:rPr>
        <w:t>2</w:t>
      </w:r>
      <w:r w:rsidRPr="00963788">
        <w:rPr>
          <w:sz w:val="22"/>
          <w:szCs w:val="22"/>
        </w:rPr>
        <w:t>,000,000 per occurrence and $</w:t>
      </w:r>
      <w:r w:rsidR="00100B9A">
        <w:rPr>
          <w:sz w:val="22"/>
          <w:szCs w:val="22"/>
        </w:rPr>
        <w:t>2</w:t>
      </w:r>
      <w:r w:rsidRPr="00963788">
        <w:rPr>
          <w:sz w:val="22"/>
          <w:szCs w:val="22"/>
        </w:rPr>
        <w:t>,000,000 aggregate coverage with appropriate tail coverage if such insurance is “</w:t>
      </w:r>
      <w:r w:rsidRPr="00963788">
        <w:rPr>
          <w:i/>
          <w:sz w:val="22"/>
          <w:szCs w:val="22"/>
        </w:rPr>
        <w:t>claims made</w:t>
      </w:r>
      <w:r w:rsidRPr="00963788">
        <w:rPr>
          <w:sz w:val="22"/>
          <w:szCs w:val="22"/>
        </w:rPr>
        <w:t>”); errors and omissions insurance (in minimum amounts of $1,000,000 per occurrence and $3,000,000 aggregate coverage with appropriate tail coverage if such insurance is “</w:t>
      </w:r>
      <w:r w:rsidRPr="00963788">
        <w:rPr>
          <w:i/>
          <w:sz w:val="22"/>
          <w:szCs w:val="22"/>
        </w:rPr>
        <w:t>claims made</w:t>
      </w:r>
      <w:r w:rsidRPr="00963788">
        <w:rPr>
          <w:sz w:val="22"/>
          <w:szCs w:val="22"/>
        </w:rPr>
        <w:t>”); auto liability policy including owned and non-owned, (in minimum amounts of $1,000,000 combined single limit and $100,000 per incident for uninsured and under-insured motorist; professional liability insurance, where applicable, in amounts required by the Commonwealth of Pennsylvania; and workers’ compensation coverage with statutory limits; and employer liability coverage (in minimum amounts of $1,000,000 per incident and $1,000,000 aggregate coverage).  Vendor shall maintain all insurance coverages hereunder with company or companies rated A</w:t>
      </w:r>
      <w:r w:rsidR="00963788">
        <w:rPr>
          <w:sz w:val="22"/>
          <w:szCs w:val="22"/>
        </w:rPr>
        <w:t xml:space="preserve"> </w:t>
      </w:r>
      <w:r w:rsidRPr="00963788">
        <w:rPr>
          <w:sz w:val="22"/>
          <w:szCs w:val="22"/>
        </w:rPr>
        <w:t>or higher by A.M. Best that have a size requirement of “</w:t>
      </w:r>
      <w:r w:rsidR="009C0F69" w:rsidRPr="00963788">
        <w:rPr>
          <w:sz w:val="22"/>
          <w:szCs w:val="22"/>
        </w:rPr>
        <w:t>V (</w:t>
      </w:r>
      <w:r w:rsidRPr="00963788">
        <w:rPr>
          <w:sz w:val="22"/>
          <w:szCs w:val="22"/>
        </w:rPr>
        <w:t>5).”</w:t>
      </w:r>
      <w:r w:rsidRPr="00963788">
        <w:rPr>
          <w:b/>
          <w:bCs/>
          <w:sz w:val="22"/>
          <w:szCs w:val="22"/>
        </w:rPr>
        <w:t xml:space="preserve">  </w:t>
      </w:r>
      <w:r w:rsidRPr="00963788">
        <w:rPr>
          <w:sz w:val="22"/>
          <w:szCs w:val="22"/>
        </w:rPr>
        <w:t xml:space="preserve">Vendor’s insurance coverage hereunder (except for </w:t>
      </w:r>
      <w:r w:rsidR="005A26A5" w:rsidRPr="00963788">
        <w:rPr>
          <w:sz w:val="22"/>
          <w:szCs w:val="22"/>
        </w:rPr>
        <w:t>workers’</w:t>
      </w:r>
      <w:r w:rsidRPr="00963788">
        <w:rPr>
          <w:sz w:val="22"/>
          <w:szCs w:val="22"/>
        </w:rPr>
        <w:t xml:space="preserve"> </w:t>
      </w:r>
      <w:r w:rsidR="005A26A5">
        <w:rPr>
          <w:sz w:val="22"/>
          <w:szCs w:val="22"/>
        </w:rPr>
        <w:lastRenderedPageBreak/>
        <w:t>c</w:t>
      </w:r>
      <w:r w:rsidRPr="00963788">
        <w:rPr>
          <w:sz w:val="22"/>
          <w:szCs w:val="22"/>
        </w:rPr>
        <w:t>ompensation and professional liability) shall name Customer and its affiliates as “</w:t>
      </w:r>
      <w:r w:rsidRPr="00963788">
        <w:rPr>
          <w:i/>
          <w:iCs/>
          <w:sz w:val="22"/>
          <w:szCs w:val="22"/>
        </w:rPr>
        <w:t>additional insureds</w:t>
      </w:r>
      <w:r w:rsidRPr="00963788">
        <w:rPr>
          <w:sz w:val="22"/>
          <w:szCs w:val="22"/>
        </w:rPr>
        <w:t>.”   Vendor shall provide Customer with a certificate of insurance prior to the execution of this Agreement.  The certificates of insurance shall contain a provision that coverage will not be canceled, non-renewed, or materially changed without thirty (30) days’ prior written notice to Customer.</w:t>
      </w:r>
    </w:p>
    <w:p w14:paraId="73A3CC4F" w14:textId="77777777" w:rsidR="007E5066" w:rsidRPr="00963788" w:rsidRDefault="007E5066" w:rsidP="007E5066">
      <w:pPr>
        <w:ind w:left="1440" w:hanging="720"/>
        <w:rPr>
          <w:bCs/>
          <w:sz w:val="22"/>
          <w:szCs w:val="22"/>
        </w:rPr>
      </w:pPr>
    </w:p>
    <w:p w14:paraId="6DE1DE98" w14:textId="77777777" w:rsidR="007E5066" w:rsidRPr="00963788" w:rsidRDefault="00E23A0B" w:rsidP="007E5066">
      <w:pPr>
        <w:ind w:left="1440" w:hanging="720"/>
        <w:rPr>
          <w:sz w:val="22"/>
          <w:szCs w:val="22"/>
        </w:rPr>
      </w:pPr>
      <w:r w:rsidRPr="00963788">
        <w:rPr>
          <w:bCs/>
          <w:sz w:val="22"/>
          <w:szCs w:val="22"/>
        </w:rPr>
        <w:t>C.</w:t>
      </w:r>
      <w:r w:rsidRPr="00963788">
        <w:rPr>
          <w:b/>
          <w:sz w:val="22"/>
          <w:szCs w:val="22"/>
        </w:rPr>
        <w:tab/>
      </w:r>
      <w:r w:rsidRPr="00963788">
        <w:rPr>
          <w:bCs/>
          <w:sz w:val="22"/>
          <w:szCs w:val="22"/>
          <w:u w:val="single"/>
        </w:rPr>
        <w:t>Indemnity</w:t>
      </w:r>
      <w:r w:rsidRPr="00963788">
        <w:rPr>
          <w:bCs/>
          <w:sz w:val="22"/>
          <w:szCs w:val="22"/>
        </w:rPr>
        <w:t xml:space="preserve">. </w:t>
      </w:r>
      <w:r w:rsidR="007E5066" w:rsidRPr="00963788">
        <w:rPr>
          <w:sz w:val="22"/>
          <w:szCs w:val="22"/>
        </w:rPr>
        <w:t>Vendor shall indemnify, defend, and hold Customer, its affiliates and their respective trustees, governors, directors, officers, employees, contractors, subcontractors, and agents (collectively, the “</w:t>
      </w:r>
      <w:r w:rsidR="007E5066" w:rsidRPr="00963788">
        <w:rPr>
          <w:sz w:val="22"/>
          <w:szCs w:val="22"/>
          <w:u w:val="single"/>
        </w:rPr>
        <w:t>Indemnified Parties</w:t>
      </w:r>
      <w:r w:rsidR="007E5066" w:rsidRPr="00963788">
        <w:rPr>
          <w:sz w:val="22"/>
          <w:szCs w:val="22"/>
        </w:rPr>
        <w:t xml:space="preserve">”) harmless from and against any and all liabilities, suits, actions, claims, demands, damages, losses, expenses, and costs of every kind and character (including, without limitation, reasonable attorney fees court costs, and expert witness fees) suffered or incurred by, or asserted or imposed against Customer (or its Indemnified Parties) to the extent resulting from, connected with, or arising out of  any negligent or wrongful act or omission by Vendor (or its Indemnified Parties).   </w:t>
      </w:r>
    </w:p>
    <w:p w14:paraId="0D255CA4" w14:textId="77777777" w:rsidR="007E5066" w:rsidRPr="00963788" w:rsidRDefault="007E5066" w:rsidP="007E5066">
      <w:pPr>
        <w:ind w:left="1440" w:hanging="720"/>
        <w:rPr>
          <w:sz w:val="22"/>
          <w:szCs w:val="22"/>
        </w:rPr>
      </w:pPr>
    </w:p>
    <w:p w14:paraId="6D5FB6F3" w14:textId="77777777" w:rsidR="007E5066" w:rsidRPr="00963788" w:rsidRDefault="00E23A0B" w:rsidP="007E5066">
      <w:pPr>
        <w:ind w:left="1440" w:hanging="720"/>
        <w:rPr>
          <w:sz w:val="22"/>
          <w:szCs w:val="22"/>
        </w:rPr>
      </w:pPr>
      <w:r w:rsidRPr="00963788">
        <w:rPr>
          <w:sz w:val="22"/>
          <w:szCs w:val="22"/>
        </w:rPr>
        <w:t>D.</w:t>
      </w:r>
      <w:r w:rsidRPr="00963788">
        <w:rPr>
          <w:sz w:val="22"/>
          <w:szCs w:val="22"/>
        </w:rPr>
        <w:tab/>
      </w:r>
      <w:r w:rsidRPr="00963788">
        <w:rPr>
          <w:sz w:val="22"/>
          <w:szCs w:val="22"/>
          <w:u w:val="single"/>
        </w:rPr>
        <w:t>Compliance</w:t>
      </w:r>
      <w:r w:rsidRPr="00963788">
        <w:rPr>
          <w:sz w:val="22"/>
          <w:szCs w:val="22"/>
        </w:rPr>
        <w:t xml:space="preserve">. </w:t>
      </w:r>
      <w:r w:rsidR="007E5066" w:rsidRPr="00963788">
        <w:rPr>
          <w:sz w:val="22"/>
          <w:szCs w:val="22"/>
        </w:rPr>
        <w:t>Vendor shall comply with</w:t>
      </w:r>
      <w:r w:rsidR="007E5066" w:rsidRPr="00963788">
        <w:rPr>
          <w:color w:val="000080"/>
          <w:sz w:val="22"/>
          <w:szCs w:val="22"/>
        </w:rPr>
        <w:t xml:space="preserve"> </w:t>
      </w:r>
      <w:r w:rsidR="007E5066" w:rsidRPr="00963788">
        <w:rPr>
          <w:sz w:val="22"/>
          <w:szCs w:val="22"/>
        </w:rPr>
        <w:t>applicable: (</w:t>
      </w:r>
      <w:r w:rsidR="007E5066" w:rsidRPr="00963788">
        <w:rPr>
          <w:i/>
          <w:iCs/>
          <w:sz w:val="22"/>
          <w:szCs w:val="22"/>
        </w:rPr>
        <w:t>i</w:t>
      </w:r>
      <w:r w:rsidR="007E5066" w:rsidRPr="00963788">
        <w:rPr>
          <w:sz w:val="22"/>
          <w:szCs w:val="22"/>
        </w:rPr>
        <w:t>) federal, state, and local laws, regulations, and executive orders, and amendments thereto, including, but not limited to, OSHA, NRC and CDC regulations, Medicare and Medicaid billing and referral regulations, and the Pennsylvania Department of Health and Pennsylvania Department of Public Welfare regulations; (</w:t>
      </w:r>
      <w:r w:rsidR="007E5066" w:rsidRPr="00963788">
        <w:rPr>
          <w:i/>
          <w:iCs/>
          <w:sz w:val="22"/>
          <w:szCs w:val="22"/>
        </w:rPr>
        <w:t>ii</w:t>
      </w:r>
      <w:r w:rsidR="007E5066" w:rsidRPr="00963788">
        <w:rPr>
          <w:sz w:val="22"/>
          <w:szCs w:val="22"/>
        </w:rPr>
        <w:t>) accreditation standards such as those set forth by The Joint Commission; (</w:t>
      </w:r>
      <w:r w:rsidR="007E5066" w:rsidRPr="00963788">
        <w:rPr>
          <w:i/>
          <w:iCs/>
          <w:sz w:val="22"/>
          <w:szCs w:val="22"/>
        </w:rPr>
        <w:t>iii</w:t>
      </w:r>
      <w:r w:rsidR="007E5066" w:rsidRPr="00963788">
        <w:rPr>
          <w:sz w:val="22"/>
          <w:szCs w:val="22"/>
        </w:rPr>
        <w:t xml:space="preserve">) requirements imposed under any city, state, federal, foundation or other award, contract, funding, reimbursement, payments policy, or grant; and </w:t>
      </w:r>
      <w:r w:rsidR="007E5066" w:rsidRPr="00963788">
        <w:rPr>
          <w:i/>
          <w:sz w:val="22"/>
          <w:szCs w:val="22"/>
        </w:rPr>
        <w:t>(iv)</w:t>
      </w:r>
      <w:r w:rsidR="007E5066" w:rsidRPr="00963788">
        <w:rPr>
          <w:sz w:val="22"/>
          <w:szCs w:val="22"/>
        </w:rPr>
        <w:t xml:space="preserve"> Customer’s policies and procedures including, without limitation, its anti-discrimination and sexual harassment policies as well as those available at </w:t>
      </w:r>
      <w:hyperlink r:id="rId15" w:history="1">
        <w:r w:rsidR="00072016" w:rsidRPr="00AC188B">
          <w:rPr>
            <w:rStyle w:val="Hyperlink"/>
            <w:sz w:val="22"/>
            <w:szCs w:val="22"/>
          </w:rPr>
          <w:t>www.templehealth.org</w:t>
        </w:r>
      </w:hyperlink>
      <w:r w:rsidR="007E5066" w:rsidRPr="00963788">
        <w:rPr>
          <w:sz w:val="22"/>
          <w:szCs w:val="22"/>
        </w:rPr>
        <w:t xml:space="preserve">. </w:t>
      </w:r>
    </w:p>
    <w:p w14:paraId="0BFA6B09" w14:textId="77777777" w:rsidR="00E23A0B" w:rsidRPr="00963788" w:rsidRDefault="00E23A0B">
      <w:pPr>
        <w:pStyle w:val="List2"/>
        <w:ind w:left="1440" w:hanging="720"/>
        <w:rPr>
          <w:rFonts w:ascii="Times New Roman" w:hAnsi="Times New Roman"/>
          <w:snapToGrid/>
          <w:sz w:val="22"/>
          <w:szCs w:val="22"/>
        </w:rPr>
      </w:pPr>
    </w:p>
    <w:p w14:paraId="20E8FB55" w14:textId="77777777" w:rsidR="00E23A0B" w:rsidRPr="00963788" w:rsidRDefault="00E23A0B">
      <w:pPr>
        <w:ind w:left="1440" w:hanging="720"/>
        <w:rPr>
          <w:sz w:val="22"/>
          <w:szCs w:val="22"/>
        </w:rPr>
      </w:pPr>
      <w:r w:rsidRPr="00963788">
        <w:rPr>
          <w:bCs/>
          <w:sz w:val="22"/>
          <w:szCs w:val="22"/>
        </w:rPr>
        <w:t>E.</w:t>
      </w:r>
      <w:r w:rsidRPr="00963788">
        <w:rPr>
          <w:bCs/>
          <w:sz w:val="22"/>
          <w:szCs w:val="22"/>
        </w:rPr>
        <w:tab/>
      </w:r>
      <w:r w:rsidRPr="00963788">
        <w:rPr>
          <w:bCs/>
          <w:sz w:val="22"/>
          <w:szCs w:val="22"/>
          <w:u w:val="single"/>
        </w:rPr>
        <w:t>Nondiscrimination</w:t>
      </w:r>
      <w:r w:rsidRPr="00963788">
        <w:rPr>
          <w:bCs/>
          <w:sz w:val="22"/>
          <w:szCs w:val="22"/>
        </w:rPr>
        <w:t xml:space="preserve">. </w:t>
      </w:r>
      <w:bookmarkStart w:id="1" w:name="OLE_LINK1"/>
      <w:r w:rsidRPr="00963788">
        <w:rPr>
          <w:bCs/>
          <w:sz w:val="22"/>
          <w:szCs w:val="22"/>
        </w:rPr>
        <w:t xml:space="preserve"> Vendor must </w:t>
      </w:r>
      <w:r w:rsidRPr="00963788">
        <w:rPr>
          <w:sz w:val="22"/>
          <w:szCs w:val="22"/>
        </w:rPr>
        <w:t xml:space="preserve">agree that, in the performance of the contract, goods and services will be </w:t>
      </w:r>
      <w:r w:rsidR="005A26A5" w:rsidRPr="00963788">
        <w:rPr>
          <w:sz w:val="22"/>
          <w:szCs w:val="22"/>
        </w:rPr>
        <w:t>provided without</w:t>
      </w:r>
      <w:r w:rsidRPr="00963788">
        <w:rPr>
          <w:sz w:val="22"/>
          <w:szCs w:val="22"/>
        </w:rPr>
        <w:t xml:space="preserve"> discrimination toward Customer or any employee or other person regardless of their race, color, sex, age, religion, national origin, sexual orientation, marital status, disability, or any other manner prohibited by law.  </w:t>
      </w:r>
    </w:p>
    <w:p w14:paraId="24FEB529" w14:textId="77777777" w:rsidR="00E23A0B" w:rsidRPr="00963788" w:rsidRDefault="00E23A0B">
      <w:pPr>
        <w:ind w:left="1440" w:hanging="720"/>
        <w:jc w:val="both"/>
        <w:rPr>
          <w:sz w:val="22"/>
          <w:szCs w:val="22"/>
        </w:rPr>
      </w:pPr>
    </w:p>
    <w:p w14:paraId="5A78B218" w14:textId="77777777" w:rsidR="00E23A0B" w:rsidRPr="00963788" w:rsidRDefault="00E23A0B">
      <w:pPr>
        <w:ind w:left="1440" w:hanging="720"/>
        <w:jc w:val="both"/>
        <w:rPr>
          <w:sz w:val="22"/>
          <w:szCs w:val="22"/>
        </w:rPr>
      </w:pPr>
      <w:r w:rsidRPr="00963788">
        <w:rPr>
          <w:sz w:val="22"/>
          <w:szCs w:val="22"/>
        </w:rPr>
        <w:t>F.</w:t>
      </w:r>
      <w:bookmarkEnd w:id="1"/>
      <w:r w:rsidRPr="00963788">
        <w:rPr>
          <w:sz w:val="22"/>
          <w:szCs w:val="22"/>
        </w:rPr>
        <w:tab/>
      </w:r>
      <w:r w:rsidRPr="00963788">
        <w:rPr>
          <w:sz w:val="22"/>
          <w:szCs w:val="22"/>
          <w:u w:val="single"/>
        </w:rPr>
        <w:t>Assignment</w:t>
      </w:r>
      <w:r w:rsidRPr="00963788">
        <w:rPr>
          <w:sz w:val="22"/>
          <w:szCs w:val="22"/>
        </w:rPr>
        <w:t>. Vendor must agree that Vendor shall not assign any rights or obligation under the contract (including, without limitation, payment) without the prior written consent of Customer.  Customer shall be permitted to assign its rights and obligations under the contract to an affiliate, without Vendor’s consent.</w:t>
      </w:r>
    </w:p>
    <w:p w14:paraId="63553881" w14:textId="77777777" w:rsidR="00E23A0B" w:rsidRPr="00963788" w:rsidRDefault="00E23A0B">
      <w:pPr>
        <w:ind w:left="1440" w:hanging="720"/>
        <w:jc w:val="both"/>
        <w:rPr>
          <w:sz w:val="22"/>
          <w:szCs w:val="22"/>
        </w:rPr>
      </w:pPr>
    </w:p>
    <w:p w14:paraId="57659B62" w14:textId="77777777" w:rsidR="007E5066" w:rsidRPr="00963788" w:rsidRDefault="00E23A0B" w:rsidP="007E5066">
      <w:pPr>
        <w:ind w:left="1440" w:hanging="720"/>
        <w:jc w:val="both"/>
        <w:rPr>
          <w:sz w:val="22"/>
          <w:szCs w:val="22"/>
        </w:rPr>
      </w:pPr>
      <w:r w:rsidRPr="00963788">
        <w:rPr>
          <w:sz w:val="22"/>
          <w:szCs w:val="22"/>
        </w:rPr>
        <w:t>G.</w:t>
      </w:r>
      <w:r w:rsidRPr="00963788">
        <w:rPr>
          <w:sz w:val="22"/>
          <w:szCs w:val="22"/>
        </w:rPr>
        <w:tab/>
      </w:r>
      <w:r w:rsidRPr="00963788">
        <w:rPr>
          <w:sz w:val="22"/>
          <w:szCs w:val="22"/>
          <w:u w:val="single"/>
        </w:rPr>
        <w:t>Governing Law and Venue</w:t>
      </w:r>
      <w:r w:rsidRPr="00963788">
        <w:rPr>
          <w:sz w:val="22"/>
          <w:szCs w:val="22"/>
        </w:rPr>
        <w:t xml:space="preserve">. The validity and effect of any contract shall be determined in accordance with the laws of the </w:t>
      </w:r>
      <w:smartTag w:uri="urn:schemas-microsoft-com:office:smarttags" w:element="place">
        <w:smartTag w:uri="urn:schemas-microsoft-com:office:smarttags" w:element="PlaceType">
          <w:r w:rsidRPr="00963788">
            <w:rPr>
              <w:sz w:val="22"/>
              <w:szCs w:val="22"/>
            </w:rPr>
            <w:t>Commonwealth</w:t>
          </w:r>
        </w:smartTag>
        <w:r w:rsidRPr="00963788">
          <w:rPr>
            <w:sz w:val="22"/>
            <w:szCs w:val="22"/>
          </w:rPr>
          <w:t xml:space="preserve"> of </w:t>
        </w:r>
        <w:smartTag w:uri="urn:schemas-microsoft-com:office:smarttags" w:element="PlaceName">
          <w:r w:rsidRPr="00963788">
            <w:rPr>
              <w:sz w:val="22"/>
              <w:szCs w:val="22"/>
            </w:rPr>
            <w:t>Pennsylvania</w:t>
          </w:r>
        </w:smartTag>
      </w:smartTag>
      <w:r w:rsidRPr="00963788">
        <w:rPr>
          <w:sz w:val="22"/>
          <w:szCs w:val="22"/>
        </w:rPr>
        <w:t xml:space="preserve"> without regard to choice of law doctrine.  Any court intervention sought by either party to the contract shall be in </w:t>
      </w:r>
      <w:smartTag w:uri="urn:schemas-microsoft-com:office:smarttags" w:element="place">
        <w:smartTag w:uri="urn:schemas-microsoft-com:office:smarttags" w:element="City">
          <w:r w:rsidRPr="00963788">
            <w:rPr>
              <w:sz w:val="22"/>
              <w:szCs w:val="22"/>
            </w:rPr>
            <w:t>Philadelphia County</w:t>
          </w:r>
        </w:smartTag>
        <w:r w:rsidRPr="00963788">
          <w:rPr>
            <w:sz w:val="22"/>
            <w:szCs w:val="22"/>
          </w:rPr>
          <w:t xml:space="preserve">, </w:t>
        </w:r>
        <w:smartTag w:uri="urn:schemas-microsoft-com:office:smarttags" w:element="State">
          <w:r w:rsidRPr="00963788">
            <w:rPr>
              <w:sz w:val="22"/>
              <w:szCs w:val="22"/>
            </w:rPr>
            <w:t>Pennsylvania</w:t>
          </w:r>
        </w:smartTag>
      </w:smartTag>
      <w:r w:rsidRPr="00963788">
        <w:rPr>
          <w:sz w:val="22"/>
          <w:szCs w:val="22"/>
        </w:rPr>
        <w:t>.</w:t>
      </w:r>
    </w:p>
    <w:p w14:paraId="7006D55E" w14:textId="77777777" w:rsidR="007E5066" w:rsidRPr="00963788" w:rsidRDefault="007E5066" w:rsidP="007E5066">
      <w:pPr>
        <w:ind w:left="1440" w:hanging="720"/>
        <w:jc w:val="both"/>
        <w:rPr>
          <w:sz w:val="22"/>
          <w:szCs w:val="22"/>
        </w:rPr>
      </w:pPr>
    </w:p>
    <w:p w14:paraId="51345E06" w14:textId="77777777" w:rsidR="007E5066" w:rsidRPr="00963788" w:rsidRDefault="00E23A0B" w:rsidP="007E5066">
      <w:pPr>
        <w:ind w:left="1440" w:hanging="720"/>
        <w:jc w:val="both"/>
        <w:rPr>
          <w:sz w:val="22"/>
          <w:szCs w:val="22"/>
        </w:rPr>
      </w:pPr>
      <w:r w:rsidRPr="00963788">
        <w:rPr>
          <w:sz w:val="22"/>
          <w:szCs w:val="22"/>
        </w:rPr>
        <w:t>H.</w:t>
      </w:r>
      <w:r w:rsidRPr="00963788">
        <w:rPr>
          <w:sz w:val="22"/>
          <w:szCs w:val="22"/>
        </w:rPr>
        <w:tab/>
      </w:r>
      <w:r w:rsidRPr="00963788">
        <w:rPr>
          <w:sz w:val="22"/>
          <w:szCs w:val="22"/>
          <w:u w:val="single"/>
        </w:rPr>
        <w:t>Sanctioned Persons</w:t>
      </w:r>
      <w:r w:rsidRPr="00963788">
        <w:rPr>
          <w:bCs/>
          <w:sz w:val="22"/>
          <w:szCs w:val="22"/>
        </w:rPr>
        <w:t>.</w:t>
      </w:r>
      <w:r w:rsidR="00963788" w:rsidRPr="00963788">
        <w:rPr>
          <w:bCs/>
          <w:sz w:val="22"/>
          <w:szCs w:val="22"/>
        </w:rPr>
        <w:t xml:space="preserve"> </w:t>
      </w:r>
      <w:r w:rsidR="007E5066" w:rsidRPr="00963788">
        <w:rPr>
          <w:sz w:val="22"/>
          <w:szCs w:val="22"/>
        </w:rPr>
        <w:t xml:space="preserve">Vendor represents and warrants to Customer that it and any of its agents, employees, officers, and representatives providing services under this Agreement: </w:t>
      </w:r>
      <w:r w:rsidR="007E5066" w:rsidRPr="00963788">
        <w:rPr>
          <w:i/>
          <w:sz w:val="22"/>
          <w:szCs w:val="22"/>
        </w:rPr>
        <w:t>(a)</w:t>
      </w:r>
      <w:r w:rsidR="007E5066" w:rsidRPr="00963788">
        <w:rPr>
          <w:sz w:val="22"/>
          <w:szCs w:val="22"/>
        </w:rPr>
        <w:t xml:space="preserve"> are not  “</w:t>
      </w:r>
      <w:r w:rsidR="007E5066" w:rsidRPr="00963788">
        <w:rPr>
          <w:i/>
          <w:sz w:val="22"/>
          <w:szCs w:val="22"/>
        </w:rPr>
        <w:t>sanctioned persons</w:t>
      </w:r>
      <w:r w:rsidR="007E5066" w:rsidRPr="00963788">
        <w:rPr>
          <w:sz w:val="22"/>
          <w:szCs w:val="22"/>
        </w:rPr>
        <w:t xml:space="preserve">” under any federal or state program or law; </w:t>
      </w:r>
      <w:r w:rsidR="007E5066" w:rsidRPr="00963788">
        <w:rPr>
          <w:i/>
          <w:sz w:val="22"/>
          <w:szCs w:val="22"/>
        </w:rPr>
        <w:t>(b)</w:t>
      </w:r>
      <w:r w:rsidR="007E5066" w:rsidRPr="00963788">
        <w:rPr>
          <w:sz w:val="22"/>
          <w:szCs w:val="22"/>
        </w:rPr>
        <w:t xml:space="preserve"> have not been listed in the current Cumulative Sanction List of the Office of Inspector General for the United States Department of Health and Human Services for currently sanctioned or excluded individuals or entities; </w:t>
      </w:r>
      <w:r w:rsidR="007E5066" w:rsidRPr="00963788">
        <w:rPr>
          <w:i/>
          <w:sz w:val="22"/>
          <w:szCs w:val="22"/>
        </w:rPr>
        <w:t>(c)</w:t>
      </w:r>
      <w:r w:rsidR="007E5066" w:rsidRPr="00963788">
        <w:rPr>
          <w:sz w:val="22"/>
          <w:szCs w:val="22"/>
        </w:rPr>
        <w:t xml:space="preserve"> have not been listed on the General Services Administration’s List of Parties Excluded from Federal Programs; </w:t>
      </w:r>
      <w:r w:rsidR="007E5066" w:rsidRPr="00963788">
        <w:rPr>
          <w:i/>
          <w:sz w:val="22"/>
          <w:szCs w:val="22"/>
        </w:rPr>
        <w:t>(d)</w:t>
      </w:r>
      <w:r w:rsidR="007E5066" w:rsidRPr="00963788">
        <w:rPr>
          <w:sz w:val="22"/>
          <w:szCs w:val="22"/>
        </w:rPr>
        <w:t xml:space="preserve"> have not been convicted of a criminal offense related to health care; </w:t>
      </w:r>
      <w:r w:rsidR="007E5066" w:rsidRPr="00963788">
        <w:rPr>
          <w:i/>
          <w:sz w:val="22"/>
          <w:szCs w:val="22"/>
        </w:rPr>
        <w:t>(e)</w:t>
      </w:r>
      <w:r w:rsidR="007E5066" w:rsidRPr="00963788">
        <w:rPr>
          <w:sz w:val="22"/>
          <w:szCs w:val="22"/>
        </w:rPr>
        <w:t xml:space="preserve"> have not been listed on the United States Department of Treasury, Office of Foreign Assets Control’s Specially Designated Nationals and Blocked Persons List; and </w:t>
      </w:r>
      <w:r w:rsidR="007E5066" w:rsidRPr="00963788">
        <w:rPr>
          <w:i/>
          <w:sz w:val="22"/>
          <w:szCs w:val="22"/>
        </w:rPr>
        <w:t>(f)</w:t>
      </w:r>
      <w:r w:rsidR="007E5066" w:rsidRPr="00963788">
        <w:rPr>
          <w:sz w:val="22"/>
          <w:szCs w:val="22"/>
        </w:rPr>
        <w:t xml:space="preserve"> are not a debarred or suspended contractor of the Commonwealth of Pennsylvania. Vendor shall immediately notify Customer in the event that Vendor is no longer able to make such representations and warranties. Without limitation to any other rights and remedies under this Agreement, afforded by law, or in equity, Customer may terminate this Agreement, without penalty, with five (5) days written notice, in the event that Customer has determined that Vendor is in breach of this provision.</w:t>
      </w:r>
    </w:p>
    <w:p w14:paraId="6107F527" w14:textId="77777777" w:rsidR="00E23A0B" w:rsidRPr="00963788" w:rsidRDefault="00E23A0B">
      <w:pPr>
        <w:ind w:left="1440" w:hanging="720"/>
        <w:rPr>
          <w:sz w:val="22"/>
          <w:szCs w:val="22"/>
        </w:rPr>
      </w:pPr>
    </w:p>
    <w:p w14:paraId="0954C55E" w14:textId="77777777" w:rsidR="00E23A0B" w:rsidRPr="00963788" w:rsidRDefault="00E23A0B">
      <w:pPr>
        <w:ind w:left="1440" w:hanging="720"/>
        <w:jc w:val="both"/>
        <w:rPr>
          <w:sz w:val="22"/>
          <w:szCs w:val="22"/>
        </w:rPr>
      </w:pPr>
      <w:r w:rsidRPr="00963788">
        <w:rPr>
          <w:sz w:val="22"/>
          <w:szCs w:val="22"/>
        </w:rPr>
        <w:t>I.</w:t>
      </w:r>
      <w:r w:rsidRPr="00963788">
        <w:rPr>
          <w:sz w:val="22"/>
          <w:szCs w:val="22"/>
        </w:rPr>
        <w:tab/>
      </w:r>
      <w:r w:rsidRPr="00963788">
        <w:rPr>
          <w:bCs/>
          <w:sz w:val="22"/>
          <w:szCs w:val="22"/>
          <w:u w:val="single"/>
        </w:rPr>
        <w:t>Books and Records</w:t>
      </w:r>
      <w:r w:rsidRPr="00963788">
        <w:rPr>
          <w:bCs/>
          <w:sz w:val="22"/>
          <w:szCs w:val="22"/>
        </w:rPr>
        <w:t>.</w:t>
      </w:r>
      <w:r w:rsidRPr="00963788">
        <w:rPr>
          <w:b/>
          <w:sz w:val="22"/>
          <w:szCs w:val="22"/>
        </w:rPr>
        <w:t xml:space="preserve"> </w:t>
      </w:r>
      <w:r w:rsidRPr="00963788">
        <w:rPr>
          <w:sz w:val="22"/>
          <w:szCs w:val="22"/>
        </w:rPr>
        <w:t>Vendor must agree that to the extent that Section 1861(v)(I)(1) of the Social Security Act (the “</w:t>
      </w:r>
      <w:r w:rsidRPr="00963788">
        <w:rPr>
          <w:sz w:val="22"/>
          <w:szCs w:val="22"/>
          <w:u w:val="single"/>
        </w:rPr>
        <w:t>Act</w:t>
      </w:r>
      <w:r w:rsidRPr="00963788">
        <w:rPr>
          <w:sz w:val="22"/>
          <w:szCs w:val="22"/>
        </w:rPr>
        <w:t xml:space="preserve">”) is applicable to the contract that Vendor shall make available upon written request of the Secretary of Health and Human Services or the United States Comptroller General or any of their duly authorized representatives, the contract, and any books, documents and records of Vendor that are necessary to certify the nature and extent of costs incurred by Customer under the contract until the expiration of four (4) years after the expiration or termination of the contract.  If Vendor carries out any of the duties or obligations contemplated by the contract through </w:t>
      </w:r>
      <w:r w:rsidR="005A26A5" w:rsidRPr="00963788">
        <w:rPr>
          <w:sz w:val="22"/>
          <w:szCs w:val="22"/>
        </w:rPr>
        <w:t>a subcontractor</w:t>
      </w:r>
      <w:r w:rsidRPr="00963788">
        <w:rPr>
          <w:sz w:val="22"/>
          <w:szCs w:val="22"/>
        </w:rPr>
        <w:t xml:space="preserve"> with a value of Ten Thousand Dollars ($10,000) or more over a twelve (12) month period, then </w:t>
      </w:r>
      <w:r w:rsidR="005A26A5" w:rsidRPr="00963788">
        <w:rPr>
          <w:sz w:val="22"/>
          <w:szCs w:val="22"/>
        </w:rPr>
        <w:t>such subcontractor</w:t>
      </w:r>
      <w:r w:rsidRPr="00963788">
        <w:rPr>
          <w:sz w:val="22"/>
          <w:szCs w:val="22"/>
        </w:rPr>
        <w:t xml:space="preserve"> must adhere to the same access to the books, documents, and records stated in this provision.</w:t>
      </w:r>
    </w:p>
    <w:p w14:paraId="142465B7" w14:textId="77777777" w:rsidR="00E23A0B" w:rsidRPr="00963788" w:rsidRDefault="00E23A0B">
      <w:pPr>
        <w:ind w:left="1440" w:hanging="720"/>
        <w:jc w:val="both"/>
        <w:rPr>
          <w:sz w:val="22"/>
          <w:szCs w:val="22"/>
        </w:rPr>
      </w:pPr>
    </w:p>
    <w:p w14:paraId="535EEAA8" w14:textId="77777777" w:rsidR="00E23A0B" w:rsidRPr="00963788" w:rsidRDefault="00E23A0B">
      <w:pPr>
        <w:ind w:left="1440" w:hanging="720"/>
        <w:jc w:val="both"/>
        <w:rPr>
          <w:sz w:val="22"/>
          <w:szCs w:val="22"/>
        </w:rPr>
      </w:pPr>
      <w:r w:rsidRPr="00963788">
        <w:rPr>
          <w:sz w:val="22"/>
          <w:szCs w:val="22"/>
        </w:rPr>
        <w:t>J.</w:t>
      </w:r>
      <w:r w:rsidRPr="00963788">
        <w:rPr>
          <w:sz w:val="22"/>
          <w:szCs w:val="22"/>
        </w:rPr>
        <w:tab/>
      </w:r>
      <w:r w:rsidRPr="00963788">
        <w:rPr>
          <w:sz w:val="22"/>
          <w:szCs w:val="22"/>
          <w:u w:val="single"/>
        </w:rPr>
        <w:t>Fair Market Value</w:t>
      </w:r>
      <w:r w:rsidRPr="00963788">
        <w:rPr>
          <w:bCs/>
          <w:sz w:val="22"/>
          <w:szCs w:val="22"/>
        </w:rPr>
        <w:t>.</w:t>
      </w:r>
      <w:r w:rsidRPr="00963788">
        <w:rPr>
          <w:b/>
          <w:sz w:val="22"/>
          <w:szCs w:val="22"/>
        </w:rPr>
        <w:t xml:space="preserve">  </w:t>
      </w:r>
      <w:r w:rsidRPr="00963788">
        <w:rPr>
          <w:sz w:val="22"/>
          <w:szCs w:val="22"/>
        </w:rPr>
        <w:t>The parties shall agree that any amount paid by Customer to Vendor under the contract shall be determined by the parties through good faith and arms-length bargaining to be the fair market value for the services or goods. No amount paid or to be paid is intended to be, nor shall be construed as, an offer, inducement, or payment, whether directly or indirectly, overtly or covertly, for the referral of patients by Vendor to Customer (or vice versa), or for the recommending or arranging of the purchase, lease, or order of any item or service. In addition, the parties shall agree that no amount paid or advanced under the agreement includes any improper discount, rebate, kickback, or other reduction in charge. Both Vendor and Customer’s affiliates shall be included in this provision.</w:t>
      </w:r>
    </w:p>
    <w:p w14:paraId="7B5D0C50" w14:textId="77777777" w:rsidR="00E23A0B" w:rsidRPr="00963788" w:rsidRDefault="00E23A0B">
      <w:pPr>
        <w:ind w:left="1440" w:hanging="720"/>
        <w:jc w:val="both"/>
        <w:rPr>
          <w:sz w:val="22"/>
          <w:szCs w:val="22"/>
        </w:rPr>
      </w:pPr>
    </w:p>
    <w:p w14:paraId="3BAE5EBC" w14:textId="77777777" w:rsidR="00F151CA" w:rsidRDefault="00E23A0B" w:rsidP="00F151CA">
      <w:pPr>
        <w:numPr>
          <w:ilvl w:val="0"/>
          <w:numId w:val="11"/>
        </w:numPr>
        <w:jc w:val="both"/>
        <w:rPr>
          <w:sz w:val="22"/>
          <w:szCs w:val="22"/>
          <w:shd w:val="clear" w:color="auto" w:fill="FFFFFF"/>
        </w:rPr>
      </w:pPr>
      <w:r w:rsidRPr="00963788">
        <w:rPr>
          <w:sz w:val="22"/>
          <w:szCs w:val="22"/>
          <w:u w:val="single"/>
        </w:rPr>
        <w:t>Performance Guarantees</w:t>
      </w:r>
      <w:r w:rsidRPr="00963788">
        <w:rPr>
          <w:sz w:val="22"/>
          <w:szCs w:val="22"/>
        </w:rPr>
        <w:t>. Vendor must agree that Vendor’s failure to perform its obligations under the contract will</w:t>
      </w:r>
      <w:r w:rsidRPr="00963788">
        <w:rPr>
          <w:sz w:val="22"/>
          <w:szCs w:val="22"/>
          <w:shd w:val="clear" w:color="auto" w:fill="FFFFFF"/>
        </w:rPr>
        <w:t xml:space="preserve"> result in damages to Customer, the sum of which would be speculative, impracticable, or difficult to ascertain as of the effective date of the contract.  In such an event, Customer may immediately terminate the contract and in addition to other rights and remedies that Customer may have at law or in equity, Vendor shall pay Customer, as reasonable liquidated damages and not as a penalty, an amount equal to two times (2X) the cost or expense incurred by Customer as a result of Vendor’s non-performance (including, without limitation, any compensatory, consequential, or punitive damages, or any interest expenses).</w:t>
      </w:r>
    </w:p>
    <w:p w14:paraId="2B752DF0" w14:textId="77777777" w:rsidR="00F151CA" w:rsidRPr="00F151CA" w:rsidRDefault="00F151CA" w:rsidP="00F151CA">
      <w:pPr>
        <w:ind w:left="720"/>
        <w:jc w:val="both"/>
      </w:pPr>
    </w:p>
    <w:p w14:paraId="49700948" w14:textId="77777777" w:rsidR="001067B9" w:rsidRDefault="00E23A0B" w:rsidP="001067B9">
      <w:pPr>
        <w:numPr>
          <w:ilvl w:val="0"/>
          <w:numId w:val="11"/>
        </w:numPr>
        <w:jc w:val="both"/>
      </w:pPr>
      <w:r w:rsidRPr="001067B9">
        <w:rPr>
          <w:bCs/>
          <w:u w:val="single"/>
        </w:rPr>
        <w:t>Termination</w:t>
      </w:r>
      <w:r w:rsidRPr="001067B9">
        <w:rPr>
          <w:bCs/>
        </w:rPr>
        <w:t>.</w:t>
      </w:r>
      <w:r w:rsidR="00963788" w:rsidRPr="001067B9">
        <w:rPr>
          <w:bCs/>
        </w:rPr>
        <w:t xml:space="preserve"> </w:t>
      </w:r>
      <w:r w:rsidRPr="001067B9">
        <w:rPr>
          <w:bCs/>
        </w:rPr>
        <w:t>Customer</w:t>
      </w:r>
      <w:r w:rsidRPr="00963788">
        <w:t xml:space="preserve"> shall have the right to terminate the contract if Vendor is in default of any obligation or representation which default is incapable of being cured or which, being capable of a cure has not been cured within 30-days days after the receipt of notice of such. Customer retains the right to terminate the contract, for any reason and without penalty, upon 30-days prior written notice.</w:t>
      </w:r>
    </w:p>
    <w:p w14:paraId="6A20F8BA" w14:textId="77777777" w:rsidR="001067B9" w:rsidRDefault="001067B9" w:rsidP="001067B9">
      <w:pPr>
        <w:pStyle w:val="ListParagraph"/>
        <w:rPr>
          <w:bCs/>
          <w:sz w:val="22"/>
          <w:szCs w:val="22"/>
          <w:u w:val="single"/>
        </w:rPr>
      </w:pPr>
    </w:p>
    <w:p w14:paraId="0DF2F527" w14:textId="77777777" w:rsidR="001067B9" w:rsidRDefault="00E23A0B" w:rsidP="001067B9">
      <w:pPr>
        <w:numPr>
          <w:ilvl w:val="0"/>
          <w:numId w:val="11"/>
        </w:numPr>
        <w:jc w:val="both"/>
      </w:pPr>
      <w:r w:rsidRPr="001067B9">
        <w:rPr>
          <w:bCs/>
          <w:sz w:val="22"/>
          <w:szCs w:val="22"/>
          <w:u w:val="single"/>
        </w:rPr>
        <w:t>HIPAA</w:t>
      </w:r>
      <w:r w:rsidRPr="001067B9">
        <w:rPr>
          <w:bCs/>
          <w:sz w:val="22"/>
          <w:szCs w:val="22"/>
        </w:rPr>
        <w:t>.</w:t>
      </w:r>
      <w:r w:rsidR="00F151CA" w:rsidRPr="001067B9">
        <w:rPr>
          <w:bCs/>
          <w:sz w:val="22"/>
          <w:szCs w:val="22"/>
        </w:rPr>
        <w:t xml:space="preserve">  </w:t>
      </w:r>
      <w:r w:rsidR="00F151CA" w:rsidRPr="00F151CA">
        <w:t xml:space="preserve">The parties desire to meet the requirements of the Health Insurance Portability and Accountability Act of 1996, P. L. 104-191 (the “Act”), the privacy standards set forth in 45 C.F.R. parts 160 and 164 (the “Privacy Rule”), the security standards set forth in 45 C.F.R. parts 160, 162, and 164 (the “Security Rule”), and the Health Information Technology for Economic Clinical Health Act, Title XIII of Division A and Title IV of Division D of Pub. L. 111-5 (“HITECH”) and all of the rules and regulations implemented thereunder.  The Act, the Privacy Rule, the Security Rule, and HITECH are collectively referred to as “HIPAA.”  Unless otherwise specified, all capitalized terms used in this section have the meanings ascribed to them under HIPAA.   The parties agree to the extent that this Agreement is a Business Associate Contract, the parties </w:t>
      </w:r>
      <w:r w:rsidR="00F151CA">
        <w:t>must</w:t>
      </w:r>
      <w:r w:rsidR="00F151CA" w:rsidRPr="00F151CA">
        <w:t xml:space="preserve"> comply with HIPAA and its rules and regulations. Without limitation to its other requirements under HIPAA and other federal, state and local laws and regulations, </w:t>
      </w:r>
      <w:r w:rsidR="00F151CA">
        <w:t>Vendor</w:t>
      </w:r>
      <w:r w:rsidR="00F151CA" w:rsidRPr="00F151CA">
        <w:t xml:space="preserve"> a “Business Associate” shall safeguard protected health information (“PHI”) by: </w:t>
      </w:r>
      <w:r w:rsidR="00F151CA" w:rsidRPr="001067B9">
        <w:rPr>
          <w:i/>
          <w:iCs/>
        </w:rPr>
        <w:t>(a)</w:t>
      </w:r>
      <w:r w:rsidR="00F151CA" w:rsidRPr="00F151CA">
        <w:t xml:space="preserve"> using and disclosing PHI only: </w:t>
      </w:r>
      <w:r w:rsidR="00F151CA" w:rsidRPr="001067B9">
        <w:rPr>
          <w:i/>
          <w:iCs/>
        </w:rPr>
        <w:t>(i)</w:t>
      </w:r>
      <w:r w:rsidR="00F151CA" w:rsidRPr="00F151CA">
        <w:t xml:space="preserve"> to fulfill Business Associates’ duties and responsibilities under the Agreement including in part disclosure to its directors, officers, employees, agents and subcontractors , including parties with whom Business Associate may contract for </w:t>
      </w:r>
      <w:r w:rsidR="00F151CA">
        <w:t>the goods or services being provided under this Agreement</w:t>
      </w:r>
      <w:r w:rsidR="00F151CA" w:rsidRPr="00F151CA">
        <w:t xml:space="preserve">; </w:t>
      </w:r>
      <w:r w:rsidR="00F151CA" w:rsidRPr="001067B9">
        <w:rPr>
          <w:i/>
          <w:iCs/>
        </w:rPr>
        <w:t>(ii)</w:t>
      </w:r>
      <w:r w:rsidR="00F151CA" w:rsidRPr="00F151CA">
        <w:t xml:space="preserve"> for the proper management and administration of the Business Associate; and </w:t>
      </w:r>
      <w:r w:rsidR="00F151CA" w:rsidRPr="001067B9">
        <w:rPr>
          <w:i/>
          <w:iCs/>
        </w:rPr>
        <w:t>(iii)</w:t>
      </w:r>
      <w:r w:rsidR="00F151CA" w:rsidRPr="00F151CA">
        <w:t xml:space="preserve"> to provide data aggregation services relating to </w:t>
      </w:r>
      <w:r w:rsidR="00F151CA">
        <w:t>Customer</w:t>
      </w:r>
      <w:r w:rsidR="00F151CA" w:rsidRPr="00F151CA">
        <w:t xml:space="preserve"> and its health care operations; </w:t>
      </w:r>
      <w:r w:rsidR="00F151CA" w:rsidRPr="001067B9">
        <w:rPr>
          <w:i/>
          <w:iCs/>
        </w:rPr>
        <w:t>(b)</w:t>
      </w:r>
      <w:r w:rsidR="00F151CA" w:rsidRPr="00F151CA">
        <w:t xml:space="preserve"> not using or disclosing PHI unless permitted or required by law; </w:t>
      </w:r>
      <w:r w:rsidR="00F151CA" w:rsidRPr="001067B9">
        <w:rPr>
          <w:i/>
          <w:iCs/>
        </w:rPr>
        <w:t>(c)</w:t>
      </w:r>
      <w:r w:rsidR="00F151CA" w:rsidRPr="00F151CA">
        <w:t xml:space="preserve"> using appropriate safeguards that reasonably and appropriately protect the confidentiality, integrity, and availability of PHI and prevent the use or disclosure of PHI other than as provided for by the Agreement; </w:t>
      </w:r>
      <w:r w:rsidR="00F151CA" w:rsidRPr="001067B9">
        <w:rPr>
          <w:i/>
          <w:iCs/>
        </w:rPr>
        <w:t>(d)</w:t>
      </w:r>
      <w:r w:rsidR="00F151CA" w:rsidRPr="00F151CA">
        <w:t xml:space="preserve"> immediately notifying  </w:t>
      </w:r>
      <w:r w:rsidR="00F151CA">
        <w:t>Customer</w:t>
      </w:r>
      <w:r w:rsidR="00F151CA" w:rsidRPr="00F151CA">
        <w:t xml:space="preserve"> of any use or disclosure of the information not provided for by this Agreement including, without limitation, Security Incidents and Breaches; </w:t>
      </w:r>
      <w:r w:rsidR="00F151CA" w:rsidRPr="001067B9">
        <w:rPr>
          <w:i/>
          <w:iCs/>
        </w:rPr>
        <w:t>(e)</w:t>
      </w:r>
      <w:r w:rsidR="00F151CA" w:rsidRPr="00F151CA">
        <w:t xml:space="preserve"> ensuring that any agents or subcontractors to whom Business Associate provides </w:t>
      </w:r>
      <w:r w:rsidR="00F151CA" w:rsidRPr="00F151CA">
        <w:lastRenderedPageBreak/>
        <w:t xml:space="preserve">PHI agrees to the same restrictions and conditions that apply to Business Associate with respect to PHI under this Agreement; </w:t>
      </w:r>
      <w:r w:rsidR="00F151CA" w:rsidRPr="001067B9">
        <w:rPr>
          <w:i/>
          <w:iCs/>
        </w:rPr>
        <w:t>(f)</w:t>
      </w:r>
      <w:r w:rsidR="00F151CA" w:rsidRPr="00F151CA">
        <w:t xml:space="preserve"> making an accounting of disclosure of PHI available in accordance with applicable regulations; (</w:t>
      </w:r>
      <w:r w:rsidR="00F151CA" w:rsidRPr="001067B9">
        <w:rPr>
          <w:i/>
        </w:rPr>
        <w:t>g</w:t>
      </w:r>
      <w:r w:rsidR="00F151CA" w:rsidRPr="00F151CA">
        <w:t xml:space="preserve">) making PHI available for amendment and incorporate any amendments to PHI in accordance with applicable regulations; </w:t>
      </w:r>
      <w:r w:rsidR="00F151CA" w:rsidRPr="001067B9">
        <w:rPr>
          <w:i/>
          <w:iCs/>
        </w:rPr>
        <w:t>(h)</w:t>
      </w:r>
      <w:r w:rsidR="00F151CA" w:rsidRPr="00F151CA">
        <w:t xml:space="preserve"> providing the information required to provide an accounting of any disclosures of PHI in accordance with applicable regulations including, in part, its internal practices, books, and records relating to the use and disclosure of PHI received from, or created, or received by Business Associate on behalf of </w:t>
      </w:r>
      <w:r w:rsidR="00F151CA">
        <w:t>Customer</w:t>
      </w:r>
      <w:r w:rsidR="00F151CA" w:rsidRPr="00F151CA">
        <w:t xml:space="preserve"> available to the Secretary of the Department of Health and Human Services for purposes of determining </w:t>
      </w:r>
      <w:r w:rsidR="00F151CA">
        <w:t>Customer</w:t>
      </w:r>
      <w:r w:rsidR="00F151CA" w:rsidRPr="00F151CA">
        <w:t xml:space="preserve">'s compliance with HIPAA and its rules and regulations; </w:t>
      </w:r>
      <w:r w:rsidR="00F151CA" w:rsidRPr="001067B9">
        <w:rPr>
          <w:i/>
          <w:iCs/>
        </w:rPr>
        <w:t>(i)</w:t>
      </w:r>
      <w:r w:rsidR="00F151CA" w:rsidRPr="00F151CA">
        <w:t xml:space="preserve"> immediately collect, develop, and forward to </w:t>
      </w:r>
      <w:r w:rsidR="00F151CA">
        <w:t>Customer</w:t>
      </w:r>
      <w:r w:rsidR="00F151CA" w:rsidRPr="00F151CA">
        <w:t xml:space="preserve"> information required in notice of a Breach  under HIPAA  and any other laws and regulations; and (</w:t>
      </w:r>
      <w:r w:rsidR="00F151CA" w:rsidRPr="001067B9">
        <w:rPr>
          <w:i/>
        </w:rPr>
        <w:t>j</w:t>
      </w:r>
      <w:r w:rsidR="00F151CA" w:rsidRPr="00F151CA">
        <w:t xml:space="preserve">) at termination of the Agreement return or destroy all PHI received from, or created, or received by Business Associate on behalf of </w:t>
      </w:r>
      <w:r w:rsidR="00F151CA">
        <w:t>Customer</w:t>
      </w:r>
      <w:r w:rsidR="00F151CA" w:rsidRPr="00F151CA">
        <w:t xml:space="preserve"> that the Business Associate still maintains in any form; or if not feasible, extend the protections of this Addendum to the information and limit further uses and disclosures to those purposes that make the return or destruction of the information infeasible. Without limitation to other rights and remedies under this Agreement or afforded by law, </w:t>
      </w:r>
      <w:r w:rsidR="00F151CA">
        <w:t>Customer</w:t>
      </w:r>
      <w:r w:rsidR="00F151CA" w:rsidRPr="00F151CA">
        <w:t xml:space="preserve"> may upon five (5) business </w:t>
      </w:r>
      <w:r w:rsidR="005A26A5" w:rsidRPr="00F151CA">
        <w:t>days’</w:t>
      </w:r>
      <w:r w:rsidR="00F151CA" w:rsidRPr="00F151CA">
        <w:t xml:space="preserve"> written notice terminate this Agreement in the event that it has determined that there is a material breach with this provision.  The parties shall execute additional mutually agreed upon documents as required under HIPAA rules and regulations to assure the safeguarding of protected health information.  In the event such documentation is not agreed upon and executed, either party may terminate this Agreement with thirty (30) days written notice</w:t>
      </w:r>
    </w:p>
    <w:p w14:paraId="3CB39D21" w14:textId="77777777" w:rsidR="001067B9" w:rsidRPr="00F0497D" w:rsidRDefault="001067B9" w:rsidP="001067B9">
      <w:pPr>
        <w:ind w:left="1260"/>
        <w:jc w:val="both"/>
        <w:rPr>
          <w:sz w:val="22"/>
          <w:szCs w:val="22"/>
        </w:rPr>
      </w:pPr>
    </w:p>
    <w:p w14:paraId="519FCB29" w14:textId="77777777" w:rsidR="002A15AF" w:rsidRPr="00F0497D" w:rsidRDefault="001067B9" w:rsidP="001067B9">
      <w:pPr>
        <w:numPr>
          <w:ilvl w:val="0"/>
          <w:numId w:val="11"/>
        </w:numPr>
        <w:jc w:val="both"/>
        <w:rPr>
          <w:sz w:val="22"/>
          <w:szCs w:val="22"/>
        </w:rPr>
      </w:pPr>
      <w:r w:rsidRPr="00F0497D">
        <w:rPr>
          <w:sz w:val="22"/>
          <w:szCs w:val="22"/>
          <w:u w:val="single"/>
        </w:rPr>
        <w:t>Computer Security</w:t>
      </w:r>
      <w:r w:rsidRPr="00F0497D">
        <w:rPr>
          <w:sz w:val="22"/>
          <w:szCs w:val="22"/>
        </w:rPr>
        <w:t xml:space="preserve">. </w:t>
      </w:r>
      <w:r w:rsidR="002A15AF" w:rsidRPr="00F0497D">
        <w:rPr>
          <w:sz w:val="22"/>
          <w:szCs w:val="22"/>
        </w:rPr>
        <w:t xml:space="preserve">Any </w:t>
      </w:r>
      <w:r w:rsidR="00ED51D8" w:rsidRPr="00F0497D">
        <w:rPr>
          <w:sz w:val="22"/>
          <w:szCs w:val="22"/>
        </w:rPr>
        <w:t xml:space="preserve">information technology </w:t>
      </w:r>
      <w:r w:rsidR="002A15AF" w:rsidRPr="00F0497D">
        <w:rPr>
          <w:sz w:val="22"/>
          <w:szCs w:val="22"/>
        </w:rPr>
        <w:t>system implemented as part of the RFP process that stores, transmits, or receives PHI is subject to the provisions of the HIPAA Security Rule.  Therefore, any system implemented as part of this process must:</w:t>
      </w:r>
    </w:p>
    <w:p w14:paraId="7A41CB5E" w14:textId="77777777" w:rsidR="002A15AF" w:rsidRPr="00F0497D" w:rsidRDefault="002A15AF" w:rsidP="001067B9">
      <w:pPr>
        <w:numPr>
          <w:ilvl w:val="2"/>
          <w:numId w:val="11"/>
        </w:numPr>
        <w:jc w:val="both"/>
        <w:rPr>
          <w:sz w:val="22"/>
          <w:szCs w:val="22"/>
        </w:rPr>
      </w:pPr>
      <w:r w:rsidRPr="00F0497D">
        <w:rPr>
          <w:sz w:val="22"/>
          <w:szCs w:val="22"/>
        </w:rPr>
        <w:t xml:space="preserve">Demonstrate that it </w:t>
      </w:r>
      <w:r w:rsidR="00385A24" w:rsidRPr="00F0497D">
        <w:rPr>
          <w:sz w:val="22"/>
          <w:szCs w:val="22"/>
        </w:rPr>
        <w:t>stores PHI at rest in compliance with the HIPAA Security Rul</w:t>
      </w:r>
      <w:r w:rsidR="001067B9" w:rsidRPr="00F0497D">
        <w:rPr>
          <w:sz w:val="22"/>
          <w:szCs w:val="22"/>
        </w:rPr>
        <w:t>e by either utilizing existing Customer’s</w:t>
      </w:r>
      <w:r w:rsidR="00385A24" w:rsidRPr="00F0497D">
        <w:rPr>
          <w:sz w:val="22"/>
          <w:szCs w:val="22"/>
        </w:rPr>
        <w:t xml:space="preserve"> facilities (</w:t>
      </w:r>
      <w:r w:rsidR="001067B9" w:rsidRPr="00F0497D">
        <w:rPr>
          <w:sz w:val="22"/>
          <w:szCs w:val="22"/>
        </w:rPr>
        <w:t>e.g., storage area n</w:t>
      </w:r>
      <w:r w:rsidR="00385A24" w:rsidRPr="00F0497D">
        <w:rPr>
          <w:sz w:val="22"/>
          <w:szCs w:val="22"/>
        </w:rPr>
        <w:t xml:space="preserve">etwork, </w:t>
      </w:r>
      <w:r w:rsidR="001067B9" w:rsidRPr="00F0497D">
        <w:rPr>
          <w:sz w:val="22"/>
          <w:szCs w:val="22"/>
        </w:rPr>
        <w:t>file s</w:t>
      </w:r>
      <w:r w:rsidR="00385A24" w:rsidRPr="00F0497D">
        <w:rPr>
          <w:sz w:val="22"/>
          <w:szCs w:val="22"/>
        </w:rPr>
        <w:t>ervers) to store data, or utilizes NIST FIPS 140-2 compliant encryption to store it local to the system itself.</w:t>
      </w:r>
    </w:p>
    <w:p w14:paraId="4923CF6E" w14:textId="77777777" w:rsidR="00385A24" w:rsidRPr="00F0497D" w:rsidRDefault="00385A24" w:rsidP="001067B9">
      <w:pPr>
        <w:numPr>
          <w:ilvl w:val="2"/>
          <w:numId w:val="11"/>
        </w:numPr>
        <w:jc w:val="both"/>
        <w:rPr>
          <w:sz w:val="22"/>
          <w:szCs w:val="22"/>
        </w:rPr>
      </w:pPr>
      <w:r w:rsidRPr="00F0497D">
        <w:rPr>
          <w:sz w:val="22"/>
          <w:szCs w:val="22"/>
        </w:rPr>
        <w:t xml:space="preserve">Demonstrate that it is able to securely transmit and receive PHI in compliance with the HIPAA Security Rule by utilizing </w:t>
      </w:r>
      <w:r w:rsidR="00FE40C8" w:rsidRPr="00F0497D">
        <w:rPr>
          <w:sz w:val="22"/>
          <w:szCs w:val="22"/>
        </w:rPr>
        <w:t xml:space="preserve">NIST FIPS 140-2 compliant </w:t>
      </w:r>
      <w:r w:rsidRPr="00F0497D">
        <w:rPr>
          <w:sz w:val="22"/>
          <w:szCs w:val="22"/>
        </w:rPr>
        <w:t>encryption.</w:t>
      </w:r>
    </w:p>
    <w:p w14:paraId="7DD99995" w14:textId="77777777" w:rsidR="00385A24" w:rsidRPr="00F0497D" w:rsidRDefault="00385A24" w:rsidP="001067B9">
      <w:pPr>
        <w:numPr>
          <w:ilvl w:val="2"/>
          <w:numId w:val="11"/>
        </w:numPr>
        <w:jc w:val="both"/>
        <w:rPr>
          <w:sz w:val="22"/>
          <w:szCs w:val="22"/>
        </w:rPr>
      </w:pPr>
      <w:r w:rsidRPr="00F0497D">
        <w:rPr>
          <w:sz w:val="22"/>
          <w:szCs w:val="22"/>
        </w:rPr>
        <w:t>Demonstrate that access to PHI requires a unique username/password or two-factor authentication (</w:t>
      </w:r>
      <w:r w:rsidR="00F0497D" w:rsidRPr="00F0497D">
        <w:rPr>
          <w:sz w:val="22"/>
          <w:szCs w:val="22"/>
        </w:rPr>
        <w:t>e.g., u</w:t>
      </w:r>
      <w:r w:rsidRPr="00F0497D">
        <w:rPr>
          <w:sz w:val="22"/>
          <w:szCs w:val="22"/>
        </w:rPr>
        <w:t>sername and</w:t>
      </w:r>
      <w:r w:rsidR="00F0497D" w:rsidRPr="00F0497D">
        <w:rPr>
          <w:sz w:val="22"/>
          <w:szCs w:val="22"/>
        </w:rPr>
        <w:t xml:space="preserve"> p</w:t>
      </w:r>
      <w:r w:rsidRPr="00F0497D">
        <w:rPr>
          <w:sz w:val="22"/>
          <w:szCs w:val="22"/>
        </w:rPr>
        <w:t>assword</w:t>
      </w:r>
      <w:r w:rsidR="00F0497D" w:rsidRPr="00F0497D">
        <w:rPr>
          <w:sz w:val="22"/>
          <w:szCs w:val="22"/>
        </w:rPr>
        <w:t>, personal identification number</w:t>
      </w:r>
      <w:r w:rsidRPr="00F0497D">
        <w:rPr>
          <w:sz w:val="22"/>
          <w:szCs w:val="22"/>
        </w:rPr>
        <w:t>, and either a software or h</w:t>
      </w:r>
      <w:r w:rsidR="00F0497D" w:rsidRPr="00F0497D">
        <w:rPr>
          <w:sz w:val="22"/>
          <w:szCs w:val="22"/>
        </w:rPr>
        <w:t>ardware token or smart c</w:t>
      </w:r>
      <w:r w:rsidRPr="00F0497D">
        <w:rPr>
          <w:sz w:val="22"/>
          <w:szCs w:val="22"/>
        </w:rPr>
        <w:t>ard).</w:t>
      </w:r>
    </w:p>
    <w:p w14:paraId="1FE5D52E" w14:textId="77777777" w:rsidR="008E7BC2" w:rsidRPr="00F0497D" w:rsidRDefault="00385A24" w:rsidP="001067B9">
      <w:pPr>
        <w:numPr>
          <w:ilvl w:val="3"/>
          <w:numId w:val="11"/>
        </w:numPr>
        <w:jc w:val="both"/>
        <w:rPr>
          <w:sz w:val="22"/>
          <w:szCs w:val="22"/>
        </w:rPr>
      </w:pPr>
      <w:r w:rsidRPr="00F0497D">
        <w:rPr>
          <w:sz w:val="22"/>
          <w:szCs w:val="22"/>
        </w:rPr>
        <w:t xml:space="preserve">Ideally, the vendor will demonstrate that </w:t>
      </w:r>
      <w:r w:rsidR="00FE40C8" w:rsidRPr="00F0497D">
        <w:rPr>
          <w:sz w:val="22"/>
          <w:szCs w:val="22"/>
        </w:rPr>
        <w:t>users can be provisioned from already-existing directory systems</w:t>
      </w:r>
      <w:r w:rsidR="00656939">
        <w:rPr>
          <w:sz w:val="22"/>
          <w:szCs w:val="22"/>
        </w:rPr>
        <w:t xml:space="preserve"> utilizing either LDAP/S or active d</w:t>
      </w:r>
      <w:r w:rsidR="00FE40C8" w:rsidRPr="00F0497D">
        <w:rPr>
          <w:sz w:val="22"/>
          <w:szCs w:val="22"/>
        </w:rPr>
        <w:t>irectory technologies.</w:t>
      </w:r>
    </w:p>
    <w:p w14:paraId="4F2FF67D" w14:textId="77777777" w:rsidR="00FE40C8" w:rsidRPr="00F0497D" w:rsidRDefault="00FE40C8" w:rsidP="001067B9">
      <w:pPr>
        <w:numPr>
          <w:ilvl w:val="2"/>
          <w:numId w:val="11"/>
        </w:numPr>
        <w:jc w:val="both"/>
        <w:rPr>
          <w:sz w:val="22"/>
          <w:szCs w:val="22"/>
        </w:rPr>
      </w:pPr>
      <w:r w:rsidRPr="00F0497D">
        <w:rPr>
          <w:sz w:val="22"/>
          <w:szCs w:val="22"/>
        </w:rPr>
        <w:t xml:space="preserve">Allow installation of </w:t>
      </w:r>
      <w:r w:rsidR="00F0497D" w:rsidRPr="00F0497D">
        <w:rPr>
          <w:sz w:val="22"/>
          <w:szCs w:val="22"/>
        </w:rPr>
        <w:t xml:space="preserve">Customer </w:t>
      </w:r>
      <w:r w:rsidRPr="00F0497D">
        <w:rPr>
          <w:sz w:val="22"/>
          <w:szCs w:val="22"/>
        </w:rPr>
        <w:t xml:space="preserve">supplied digital certificates and certificate chains to </w:t>
      </w:r>
      <w:r w:rsidR="0025619F" w:rsidRPr="00F0497D">
        <w:rPr>
          <w:sz w:val="22"/>
          <w:szCs w:val="22"/>
        </w:rPr>
        <w:t>facilitate encryption utilizing SSL or TLS technologies.</w:t>
      </w:r>
    </w:p>
    <w:p w14:paraId="7E0FFCC3" w14:textId="77777777" w:rsidR="008E7BC2" w:rsidRPr="00F0497D" w:rsidRDefault="008E7BC2" w:rsidP="001067B9">
      <w:pPr>
        <w:numPr>
          <w:ilvl w:val="2"/>
          <w:numId w:val="11"/>
        </w:numPr>
        <w:jc w:val="both"/>
        <w:rPr>
          <w:sz w:val="22"/>
          <w:szCs w:val="22"/>
        </w:rPr>
      </w:pPr>
      <w:r w:rsidRPr="00F0497D">
        <w:rPr>
          <w:sz w:val="22"/>
          <w:szCs w:val="22"/>
        </w:rPr>
        <w:t>Allow backup and recovery of digital certifica</w:t>
      </w:r>
      <w:r w:rsidR="001A04DC" w:rsidRPr="00F0497D">
        <w:rPr>
          <w:sz w:val="22"/>
          <w:szCs w:val="22"/>
        </w:rPr>
        <w:t xml:space="preserve">tes and encryption technologies utilizing existing </w:t>
      </w:r>
      <w:r w:rsidR="00F0497D" w:rsidRPr="00F0497D">
        <w:rPr>
          <w:sz w:val="22"/>
          <w:szCs w:val="22"/>
        </w:rPr>
        <w:t>Customer</w:t>
      </w:r>
      <w:r w:rsidR="001A04DC" w:rsidRPr="00F0497D">
        <w:rPr>
          <w:sz w:val="22"/>
          <w:szCs w:val="22"/>
        </w:rPr>
        <w:t xml:space="preserve"> systems.</w:t>
      </w:r>
    </w:p>
    <w:p w14:paraId="4660BF7F" w14:textId="77777777" w:rsidR="00FE40C8" w:rsidRPr="00F0497D" w:rsidRDefault="00FE40C8" w:rsidP="001067B9">
      <w:pPr>
        <w:numPr>
          <w:ilvl w:val="2"/>
          <w:numId w:val="11"/>
        </w:numPr>
        <w:jc w:val="both"/>
        <w:rPr>
          <w:sz w:val="22"/>
          <w:szCs w:val="22"/>
        </w:rPr>
      </w:pPr>
      <w:r w:rsidRPr="00F0497D">
        <w:rPr>
          <w:sz w:val="22"/>
          <w:szCs w:val="22"/>
        </w:rPr>
        <w:t xml:space="preserve">Demonstrate overall systems compliance by providing the following for </w:t>
      </w:r>
      <w:r w:rsidR="008E7BC2" w:rsidRPr="00F0497D">
        <w:rPr>
          <w:sz w:val="22"/>
          <w:szCs w:val="22"/>
        </w:rPr>
        <w:t xml:space="preserve">mandatory </w:t>
      </w:r>
      <w:r w:rsidRPr="00F0497D">
        <w:rPr>
          <w:sz w:val="22"/>
          <w:szCs w:val="22"/>
        </w:rPr>
        <w:t xml:space="preserve">review by </w:t>
      </w:r>
      <w:r w:rsidR="00F0497D" w:rsidRPr="00F0497D">
        <w:rPr>
          <w:sz w:val="22"/>
          <w:szCs w:val="22"/>
        </w:rPr>
        <w:t>Customer’s C</w:t>
      </w:r>
      <w:r w:rsidR="00F0497D">
        <w:rPr>
          <w:sz w:val="22"/>
          <w:szCs w:val="22"/>
        </w:rPr>
        <w:t>hief Security Officer:</w:t>
      </w:r>
    </w:p>
    <w:p w14:paraId="089F5251" w14:textId="77777777" w:rsidR="00FE40C8" w:rsidRPr="00F0497D" w:rsidRDefault="00FE40C8" w:rsidP="001067B9">
      <w:pPr>
        <w:numPr>
          <w:ilvl w:val="3"/>
          <w:numId w:val="11"/>
        </w:numPr>
        <w:jc w:val="both"/>
        <w:rPr>
          <w:sz w:val="22"/>
          <w:szCs w:val="22"/>
        </w:rPr>
      </w:pPr>
      <w:r w:rsidRPr="00F0497D">
        <w:rPr>
          <w:sz w:val="22"/>
          <w:szCs w:val="22"/>
        </w:rPr>
        <w:t>An overall system architecture diagram.</w:t>
      </w:r>
    </w:p>
    <w:p w14:paraId="6325A578" w14:textId="77777777" w:rsidR="00FE40C8" w:rsidRPr="00F0497D" w:rsidRDefault="00FE40C8" w:rsidP="001067B9">
      <w:pPr>
        <w:numPr>
          <w:ilvl w:val="3"/>
          <w:numId w:val="11"/>
        </w:numPr>
        <w:jc w:val="both"/>
        <w:rPr>
          <w:sz w:val="22"/>
          <w:szCs w:val="22"/>
        </w:rPr>
      </w:pPr>
      <w:r w:rsidRPr="00F0497D">
        <w:rPr>
          <w:sz w:val="22"/>
          <w:szCs w:val="22"/>
        </w:rPr>
        <w:t>An example system implementation.</w:t>
      </w:r>
    </w:p>
    <w:p w14:paraId="3649E7B4" w14:textId="77777777" w:rsidR="00FE40C8" w:rsidRPr="00F0497D" w:rsidRDefault="00FE40C8" w:rsidP="001067B9">
      <w:pPr>
        <w:numPr>
          <w:ilvl w:val="3"/>
          <w:numId w:val="11"/>
        </w:numPr>
        <w:jc w:val="both"/>
        <w:rPr>
          <w:sz w:val="22"/>
          <w:szCs w:val="22"/>
        </w:rPr>
      </w:pPr>
      <w:r w:rsidRPr="00F0497D">
        <w:rPr>
          <w:sz w:val="22"/>
          <w:szCs w:val="22"/>
        </w:rPr>
        <w:t>Customer references for security implementations.</w:t>
      </w:r>
    </w:p>
    <w:p w14:paraId="4C4AA893" w14:textId="77777777" w:rsidR="00FE40C8" w:rsidRPr="00F0497D" w:rsidRDefault="001A04DC" w:rsidP="001067B9">
      <w:pPr>
        <w:numPr>
          <w:ilvl w:val="3"/>
          <w:numId w:val="11"/>
        </w:numPr>
        <w:jc w:val="both"/>
        <w:rPr>
          <w:sz w:val="22"/>
          <w:szCs w:val="22"/>
        </w:rPr>
      </w:pPr>
      <w:r w:rsidRPr="00F0497D">
        <w:rPr>
          <w:sz w:val="22"/>
          <w:szCs w:val="22"/>
        </w:rPr>
        <w:t>Demonstrated backup and recovery procedures.</w:t>
      </w:r>
    </w:p>
    <w:p w14:paraId="6731F47B" w14:textId="77777777" w:rsidR="001A04DC" w:rsidRPr="00F0497D" w:rsidRDefault="001A04DC" w:rsidP="001067B9">
      <w:pPr>
        <w:numPr>
          <w:ilvl w:val="3"/>
          <w:numId w:val="11"/>
        </w:numPr>
        <w:jc w:val="both"/>
        <w:rPr>
          <w:sz w:val="22"/>
          <w:szCs w:val="22"/>
        </w:rPr>
      </w:pPr>
      <w:r w:rsidRPr="00F0497D">
        <w:rPr>
          <w:sz w:val="22"/>
          <w:szCs w:val="22"/>
        </w:rPr>
        <w:t>Demonstrated user access management procedures.</w:t>
      </w:r>
    </w:p>
    <w:p w14:paraId="027CEDCD" w14:textId="77777777" w:rsidR="00E23A0B" w:rsidRPr="00F151CA" w:rsidRDefault="00E23A0B">
      <w:pPr>
        <w:ind w:left="1440" w:hanging="720"/>
        <w:jc w:val="both"/>
        <w:rPr>
          <w:sz w:val="22"/>
          <w:szCs w:val="22"/>
        </w:rPr>
      </w:pPr>
    </w:p>
    <w:p w14:paraId="0DBB8028" w14:textId="77777777" w:rsidR="00E23A0B" w:rsidRPr="00963788" w:rsidRDefault="00E23A0B">
      <w:pPr>
        <w:ind w:left="1440" w:hanging="720"/>
        <w:rPr>
          <w:sz w:val="22"/>
          <w:szCs w:val="22"/>
        </w:rPr>
      </w:pPr>
    </w:p>
    <w:p w14:paraId="6D30383A" w14:textId="77777777" w:rsidR="00E23A0B" w:rsidRPr="00963788" w:rsidRDefault="001067B9">
      <w:pPr>
        <w:ind w:left="1440" w:hanging="720"/>
        <w:rPr>
          <w:sz w:val="22"/>
          <w:szCs w:val="22"/>
        </w:rPr>
      </w:pPr>
      <w:r>
        <w:rPr>
          <w:sz w:val="22"/>
          <w:szCs w:val="22"/>
        </w:rPr>
        <w:t>O</w:t>
      </w:r>
      <w:r w:rsidR="00E23A0B" w:rsidRPr="00963788">
        <w:rPr>
          <w:sz w:val="22"/>
          <w:szCs w:val="22"/>
        </w:rPr>
        <w:t>.</w:t>
      </w:r>
      <w:r w:rsidR="00E23A0B" w:rsidRPr="00963788">
        <w:rPr>
          <w:sz w:val="22"/>
          <w:szCs w:val="22"/>
        </w:rPr>
        <w:tab/>
      </w:r>
      <w:r w:rsidR="00E23A0B" w:rsidRPr="00963788">
        <w:rPr>
          <w:bCs/>
          <w:sz w:val="22"/>
          <w:szCs w:val="22"/>
          <w:u w:val="single"/>
        </w:rPr>
        <w:t>Confidentiality</w:t>
      </w:r>
      <w:r w:rsidR="00E23A0B" w:rsidRPr="00963788">
        <w:rPr>
          <w:bCs/>
          <w:sz w:val="22"/>
          <w:szCs w:val="22"/>
        </w:rPr>
        <w:t>.</w:t>
      </w:r>
      <w:r w:rsidR="00E23A0B" w:rsidRPr="00963788">
        <w:rPr>
          <w:b/>
          <w:sz w:val="22"/>
          <w:szCs w:val="22"/>
        </w:rPr>
        <w:t xml:space="preserve">  </w:t>
      </w:r>
      <w:r w:rsidR="00E23A0B" w:rsidRPr="00963788">
        <w:rPr>
          <w:sz w:val="22"/>
          <w:szCs w:val="22"/>
        </w:rPr>
        <w:t>Vendor must agree that the terms of the final contract and any information and documents including, without limitation, data, educational materials, materials relating to business, protocols, guidelines, pricing, strategies, compensation levels, financial information, trade secrets, and technology (collectively, the “</w:t>
      </w:r>
      <w:r w:rsidR="00E23A0B" w:rsidRPr="00963788">
        <w:rPr>
          <w:sz w:val="22"/>
          <w:szCs w:val="22"/>
          <w:u w:val="single"/>
        </w:rPr>
        <w:t>Confidential Information</w:t>
      </w:r>
      <w:r w:rsidR="00E23A0B" w:rsidRPr="00963788">
        <w:rPr>
          <w:sz w:val="22"/>
          <w:szCs w:val="22"/>
        </w:rPr>
        <w:t xml:space="preserve">”) concerning Customer, its patients, affiliates, employees, agents, or representatives that are submitted under the contract or which Vendor becomes aware of during the course of its performance are confidential and proprietary to Customer. Vendor shall hold all Confidential Information in the strictest </w:t>
      </w:r>
      <w:r w:rsidR="00E23A0B" w:rsidRPr="00963788">
        <w:rPr>
          <w:sz w:val="22"/>
          <w:szCs w:val="22"/>
        </w:rPr>
        <w:lastRenderedPageBreak/>
        <w:t>confidence and shall protect all Confidential Information with the same degree of care that it exercises with respect to its own confidential and proprietary information. Upon the expiration or termination of the contract, for any reason, Vendor must agree to promptly turn over and return to Customer all Confidential Information (in whatever form or media); or upon the written direction of Customer destroy the Confidential Information. The obligations of confidentiality shall survive the expiration or termination of the contract and remain in full force and effect for a period of six (6) years thereafter, or longer if required by law.</w:t>
      </w:r>
    </w:p>
    <w:p w14:paraId="6DE9F4AA" w14:textId="77777777" w:rsidR="00E23A0B" w:rsidRPr="00963788" w:rsidRDefault="00E23A0B">
      <w:pPr>
        <w:ind w:left="1440" w:hanging="720"/>
        <w:rPr>
          <w:sz w:val="22"/>
          <w:szCs w:val="22"/>
        </w:rPr>
      </w:pPr>
    </w:p>
    <w:p w14:paraId="435C17AB" w14:textId="77777777" w:rsidR="00E23A0B" w:rsidRPr="00963788" w:rsidRDefault="001067B9">
      <w:pPr>
        <w:ind w:left="1440" w:hanging="720"/>
        <w:rPr>
          <w:sz w:val="22"/>
          <w:szCs w:val="22"/>
        </w:rPr>
      </w:pPr>
      <w:r>
        <w:rPr>
          <w:sz w:val="22"/>
          <w:szCs w:val="22"/>
        </w:rPr>
        <w:t>P</w:t>
      </w:r>
      <w:r w:rsidR="00E23A0B" w:rsidRPr="00963788">
        <w:rPr>
          <w:sz w:val="22"/>
          <w:szCs w:val="22"/>
        </w:rPr>
        <w:t>.</w:t>
      </w:r>
      <w:r w:rsidR="00E23A0B" w:rsidRPr="00963788">
        <w:rPr>
          <w:sz w:val="22"/>
          <w:szCs w:val="22"/>
        </w:rPr>
        <w:tab/>
      </w:r>
      <w:r w:rsidR="00E23A0B" w:rsidRPr="00963788">
        <w:rPr>
          <w:sz w:val="22"/>
          <w:szCs w:val="22"/>
          <w:u w:val="single"/>
        </w:rPr>
        <w:t>Ownership</w:t>
      </w:r>
      <w:r w:rsidR="00E23A0B" w:rsidRPr="00963788">
        <w:rPr>
          <w:sz w:val="22"/>
          <w:szCs w:val="22"/>
        </w:rPr>
        <w:t xml:space="preserve">. Vendor must agree that any reports, drawings, </w:t>
      </w:r>
      <w:r w:rsidR="005A26A5" w:rsidRPr="00963788">
        <w:rPr>
          <w:sz w:val="22"/>
          <w:szCs w:val="22"/>
        </w:rPr>
        <w:t>research, specifications</w:t>
      </w:r>
      <w:r w:rsidR="00E23A0B" w:rsidRPr="00963788">
        <w:rPr>
          <w:sz w:val="22"/>
          <w:szCs w:val="22"/>
        </w:rPr>
        <w:t>, technical data, or any other materials resulting or derived from its performance under the contract (hereinafter being collectively referred to as the “</w:t>
      </w:r>
      <w:r w:rsidR="00E23A0B" w:rsidRPr="00963788">
        <w:rPr>
          <w:sz w:val="22"/>
          <w:szCs w:val="22"/>
          <w:u w:val="single"/>
        </w:rPr>
        <w:t>Deliverables</w:t>
      </w:r>
      <w:r w:rsidR="00E23A0B" w:rsidRPr="00963788">
        <w:rPr>
          <w:sz w:val="22"/>
          <w:szCs w:val="22"/>
        </w:rPr>
        <w:t>”), shall be the sole and exclusive property of Customer, whether developed, created, conceived, or made solely by Vendor or in collaboration with any other person or entity.  Any Deliverable created under the contract shall be considered a “</w:t>
      </w:r>
      <w:r w:rsidR="00E23A0B" w:rsidRPr="00963788">
        <w:rPr>
          <w:i/>
          <w:iCs/>
          <w:sz w:val="22"/>
          <w:szCs w:val="22"/>
        </w:rPr>
        <w:t>Work Made for Hire.”</w:t>
      </w:r>
      <w:r w:rsidR="00E23A0B" w:rsidRPr="00963788">
        <w:rPr>
          <w:sz w:val="22"/>
          <w:szCs w:val="22"/>
        </w:rPr>
        <w:t xml:space="preserve">  The parties agree that Customer shall own all intellectual property rights in and to the Deliverables including, without limitation, use and derivative use thereof, patent and copyright right, and any and all trade secrets, whether or not embodied in any material or documentation.  Any Deliverable resulting or derived from the performance of the contract and developed, created, conceived, or made within twelve (12) months following the expiration or termination of the contract shall conclusively presumed to be Deliverables of Customer and shall be the sole and exclusive property of Customer.  </w:t>
      </w:r>
    </w:p>
    <w:p w14:paraId="3F04C2FA" w14:textId="77777777" w:rsidR="00E23A0B" w:rsidRPr="00963788" w:rsidRDefault="00E23A0B">
      <w:pPr>
        <w:ind w:left="1440" w:hanging="720"/>
        <w:rPr>
          <w:sz w:val="22"/>
          <w:szCs w:val="22"/>
        </w:rPr>
      </w:pPr>
    </w:p>
    <w:p w14:paraId="34B8D214" w14:textId="77777777" w:rsidR="00E23A0B" w:rsidRPr="00963788" w:rsidRDefault="00E23A0B">
      <w:pPr>
        <w:ind w:left="1440" w:hanging="720"/>
        <w:rPr>
          <w:sz w:val="22"/>
          <w:szCs w:val="22"/>
        </w:rPr>
      </w:pPr>
      <w:r w:rsidRPr="00963788">
        <w:rPr>
          <w:sz w:val="22"/>
          <w:szCs w:val="22"/>
        </w:rPr>
        <w:t>Q.</w:t>
      </w:r>
      <w:r w:rsidRPr="00963788">
        <w:rPr>
          <w:sz w:val="22"/>
          <w:szCs w:val="22"/>
        </w:rPr>
        <w:tab/>
      </w:r>
      <w:r w:rsidRPr="00963788">
        <w:rPr>
          <w:sz w:val="22"/>
          <w:szCs w:val="22"/>
          <w:u w:val="single"/>
        </w:rPr>
        <w:t>Invoices</w:t>
      </w:r>
      <w:r w:rsidRPr="00963788">
        <w:rPr>
          <w:sz w:val="22"/>
          <w:szCs w:val="22"/>
        </w:rPr>
        <w:t xml:space="preserve">.  Vendor must agree that Customer will pay all undisputed invoices within 60-days of Customer’s receipt of a detailed invoice. </w:t>
      </w:r>
    </w:p>
    <w:p w14:paraId="31601A44" w14:textId="77777777" w:rsidR="00E23A0B" w:rsidRPr="00963788" w:rsidRDefault="00E23A0B">
      <w:pPr>
        <w:ind w:left="1440" w:hanging="720"/>
        <w:rPr>
          <w:sz w:val="22"/>
          <w:szCs w:val="22"/>
        </w:rPr>
      </w:pPr>
    </w:p>
    <w:p w14:paraId="4EDC63BE" w14:textId="77777777" w:rsidR="00E23A0B" w:rsidRPr="00963788" w:rsidRDefault="00E23A0B">
      <w:pPr>
        <w:pStyle w:val="List2"/>
        <w:ind w:left="1440" w:hanging="720"/>
        <w:rPr>
          <w:rFonts w:ascii="Times New Roman" w:hAnsi="Times New Roman"/>
          <w:sz w:val="22"/>
          <w:szCs w:val="22"/>
        </w:rPr>
      </w:pPr>
      <w:r w:rsidRPr="00963788">
        <w:rPr>
          <w:rFonts w:ascii="Times New Roman" w:hAnsi="Times New Roman"/>
          <w:sz w:val="22"/>
          <w:szCs w:val="22"/>
        </w:rPr>
        <w:t>R.</w:t>
      </w:r>
      <w:r w:rsidRPr="00963788">
        <w:rPr>
          <w:rFonts w:ascii="Times New Roman" w:hAnsi="Times New Roman"/>
          <w:sz w:val="22"/>
          <w:szCs w:val="22"/>
        </w:rPr>
        <w:tab/>
      </w:r>
      <w:r w:rsidRPr="00963788">
        <w:rPr>
          <w:rFonts w:ascii="Times New Roman" w:hAnsi="Times New Roman"/>
          <w:sz w:val="22"/>
          <w:szCs w:val="22"/>
          <w:u w:val="single"/>
        </w:rPr>
        <w:t>Further Assurance</w:t>
      </w:r>
      <w:r w:rsidRPr="00963788">
        <w:rPr>
          <w:rFonts w:ascii="Times New Roman" w:hAnsi="Times New Roman"/>
          <w:sz w:val="22"/>
          <w:szCs w:val="22"/>
        </w:rPr>
        <w:t xml:space="preserve">.  Vendor must agree to execute such other documents and to perform all such other and further acts as may be necessary or desirable to carry out the purposes and intent of the contract. In addition, Vendor must agree to fully cooperate in assisting Customer and its duly authorized employees, agents, and attorneys in investigating, defending, or prosecuting incidents involving potential claims or lawsuits arising out of or in connection with the contract. </w:t>
      </w:r>
    </w:p>
    <w:p w14:paraId="77EB3CF9" w14:textId="77777777" w:rsidR="00E23A0B" w:rsidRPr="00963788" w:rsidRDefault="00E23A0B">
      <w:pPr>
        <w:pStyle w:val="List2"/>
        <w:ind w:left="1440" w:hanging="720"/>
        <w:rPr>
          <w:rFonts w:ascii="Times New Roman" w:hAnsi="Times New Roman"/>
          <w:sz w:val="22"/>
          <w:szCs w:val="22"/>
        </w:rPr>
      </w:pPr>
    </w:p>
    <w:p w14:paraId="168F0B34" w14:textId="77777777" w:rsidR="00E23A0B" w:rsidRPr="00963788" w:rsidRDefault="00E23A0B">
      <w:pPr>
        <w:pStyle w:val="List2"/>
        <w:ind w:left="1440" w:hanging="720"/>
        <w:rPr>
          <w:rFonts w:ascii="Times New Roman" w:hAnsi="Times New Roman"/>
          <w:sz w:val="22"/>
          <w:szCs w:val="22"/>
        </w:rPr>
      </w:pPr>
      <w:r w:rsidRPr="00963788">
        <w:rPr>
          <w:rFonts w:ascii="Times New Roman" w:hAnsi="Times New Roman"/>
          <w:sz w:val="22"/>
          <w:szCs w:val="22"/>
        </w:rPr>
        <w:t>S.</w:t>
      </w:r>
      <w:r w:rsidRPr="00963788">
        <w:rPr>
          <w:rFonts w:ascii="Times New Roman" w:hAnsi="Times New Roman"/>
          <w:sz w:val="22"/>
          <w:szCs w:val="22"/>
        </w:rPr>
        <w:tab/>
      </w:r>
      <w:r w:rsidRPr="00963788">
        <w:rPr>
          <w:rFonts w:ascii="Times New Roman" w:hAnsi="Times New Roman"/>
          <w:sz w:val="22"/>
          <w:szCs w:val="22"/>
          <w:u w:val="single"/>
        </w:rPr>
        <w:t>Conflicting Relationships</w:t>
      </w:r>
      <w:r w:rsidRPr="00963788">
        <w:rPr>
          <w:rFonts w:ascii="Times New Roman" w:hAnsi="Times New Roman"/>
          <w:sz w:val="22"/>
          <w:szCs w:val="22"/>
        </w:rPr>
        <w:t xml:space="preserve">.  Vendor must warrant to Customer that: </w:t>
      </w:r>
      <w:r w:rsidRPr="00963788">
        <w:rPr>
          <w:rFonts w:ascii="Times New Roman" w:hAnsi="Times New Roman"/>
          <w:i/>
          <w:iCs/>
          <w:sz w:val="22"/>
          <w:szCs w:val="22"/>
        </w:rPr>
        <w:t>(a)</w:t>
      </w:r>
      <w:r w:rsidRPr="00963788">
        <w:rPr>
          <w:rFonts w:ascii="Times New Roman" w:hAnsi="Times New Roman"/>
          <w:sz w:val="22"/>
          <w:szCs w:val="22"/>
        </w:rPr>
        <w:t xml:space="preserve"> no employee (or their spouse, parent, brothers, sisters, or relatives) of Customer or its affiliates is an officer, director, trustee, partner, or agent of Vendor or has a five percent (5%) or more interest in the business of Vendor or any of its affiliates; </w:t>
      </w:r>
      <w:r w:rsidRPr="00963788">
        <w:rPr>
          <w:rFonts w:ascii="Times New Roman" w:hAnsi="Times New Roman"/>
          <w:i/>
          <w:iCs/>
          <w:sz w:val="22"/>
          <w:szCs w:val="22"/>
        </w:rPr>
        <w:t>(b)</w:t>
      </w:r>
      <w:r w:rsidRPr="00963788">
        <w:rPr>
          <w:rFonts w:ascii="Times New Roman" w:hAnsi="Times New Roman"/>
          <w:sz w:val="22"/>
          <w:szCs w:val="22"/>
        </w:rPr>
        <w:t xml:space="preserve"> neither Vendor nor any employee, agent, or representative of Vendor shall offer gifts or kick-backs, whether in cash or kind, of any kind or value or solicit special favors from any customer, agent, or employee (or their spouse, parent, brothers, sisters, or relatives) of Customer or its affiliates (including, without limitation, physicians and staff members); </w:t>
      </w:r>
      <w:r w:rsidRPr="00963788">
        <w:rPr>
          <w:rFonts w:ascii="Times New Roman" w:hAnsi="Times New Roman"/>
          <w:i/>
          <w:iCs/>
          <w:sz w:val="22"/>
          <w:szCs w:val="22"/>
        </w:rPr>
        <w:t>(c)</w:t>
      </w:r>
      <w:r w:rsidRPr="00963788">
        <w:rPr>
          <w:rFonts w:ascii="Times New Roman" w:hAnsi="Times New Roman"/>
          <w:sz w:val="22"/>
          <w:szCs w:val="22"/>
        </w:rPr>
        <w:t xml:space="preserve"> Vendor’s employees, agents, subcontractors, and representatives shall not participate in individual deliveries of products or services to any employee (or their spouse, parent, brothers, sisters, or relatives) of Customer or its affiliates; and </w:t>
      </w:r>
      <w:r w:rsidRPr="00963788">
        <w:rPr>
          <w:rFonts w:ascii="Times New Roman" w:hAnsi="Times New Roman"/>
          <w:i/>
          <w:iCs/>
          <w:sz w:val="22"/>
          <w:szCs w:val="22"/>
        </w:rPr>
        <w:t>(d)</w:t>
      </w:r>
      <w:r w:rsidRPr="00963788">
        <w:rPr>
          <w:rFonts w:ascii="Times New Roman" w:hAnsi="Times New Roman"/>
          <w:sz w:val="22"/>
          <w:szCs w:val="22"/>
        </w:rPr>
        <w:t xml:space="preserve"> Vendor, shall immediately reveal to Customer any conflicts, or the appearance of a conflict (including, without limitation, recommending services to any parent, affiliate, or subsidiary of Vendor).</w:t>
      </w:r>
    </w:p>
    <w:p w14:paraId="08AD8F5A" w14:textId="77777777" w:rsidR="00E23A0B" w:rsidRPr="00963788" w:rsidRDefault="00E23A0B">
      <w:pPr>
        <w:ind w:left="1440" w:hanging="720"/>
        <w:rPr>
          <w:sz w:val="22"/>
          <w:szCs w:val="22"/>
        </w:rPr>
      </w:pPr>
    </w:p>
    <w:p w14:paraId="056131C9" w14:textId="77777777" w:rsidR="00E23A0B" w:rsidRPr="00963788" w:rsidRDefault="00E23A0B">
      <w:pPr>
        <w:ind w:left="1440" w:hanging="720"/>
        <w:rPr>
          <w:sz w:val="22"/>
          <w:szCs w:val="22"/>
        </w:rPr>
      </w:pPr>
      <w:r w:rsidRPr="00963788">
        <w:rPr>
          <w:sz w:val="22"/>
          <w:szCs w:val="22"/>
        </w:rPr>
        <w:t>T.</w:t>
      </w:r>
      <w:r w:rsidRPr="00963788">
        <w:rPr>
          <w:sz w:val="22"/>
          <w:szCs w:val="22"/>
        </w:rPr>
        <w:tab/>
      </w:r>
      <w:r w:rsidRPr="00963788">
        <w:rPr>
          <w:sz w:val="22"/>
          <w:szCs w:val="22"/>
          <w:u w:val="single"/>
        </w:rPr>
        <w:t>Right to Audit.</w:t>
      </w:r>
      <w:r w:rsidRPr="00963788">
        <w:rPr>
          <w:sz w:val="22"/>
          <w:szCs w:val="22"/>
        </w:rPr>
        <w:t xml:space="preserve">  Customer shall have the right to engage, at its expense, external or internal auditors (collectively the “</w:t>
      </w:r>
      <w:r w:rsidRPr="00963788">
        <w:rPr>
          <w:sz w:val="22"/>
          <w:szCs w:val="22"/>
          <w:u w:val="single"/>
        </w:rPr>
        <w:t>Auditors</w:t>
      </w:r>
      <w:r w:rsidRPr="00963788">
        <w:rPr>
          <w:sz w:val="22"/>
          <w:szCs w:val="22"/>
        </w:rPr>
        <w:t>”) for the purpose of performing audits that may be required by Customer to determine the accuracy and correctness of accounting, backup procedures, and internal controls performed and maintained by Vendor in connection with Vendor’s performance under the contract.  Vendor shall cooperate by timely furnishing such Auditors with any and all information as is reasonably necessary to perform and complete all audit procedures determined to be necessary by the Auditors.  Any such audit will be conducted during Vendor’s normal business hours and in such a manner so as to reasonably avoid undue disruption of Vendor’s operations.</w:t>
      </w:r>
    </w:p>
    <w:p w14:paraId="7CBFA76F" w14:textId="77777777" w:rsidR="00E23A0B" w:rsidRPr="00963788" w:rsidRDefault="00E23A0B">
      <w:pPr>
        <w:ind w:left="1440" w:hanging="720"/>
        <w:rPr>
          <w:sz w:val="22"/>
          <w:szCs w:val="22"/>
        </w:rPr>
      </w:pPr>
    </w:p>
    <w:p w14:paraId="5F874F19" w14:textId="77777777" w:rsidR="00E23A0B" w:rsidRPr="00963788" w:rsidRDefault="00E23A0B">
      <w:pPr>
        <w:ind w:left="1440" w:hanging="720"/>
        <w:rPr>
          <w:sz w:val="22"/>
          <w:szCs w:val="22"/>
        </w:rPr>
      </w:pPr>
      <w:r w:rsidRPr="00963788">
        <w:rPr>
          <w:sz w:val="22"/>
          <w:szCs w:val="22"/>
        </w:rPr>
        <w:lastRenderedPageBreak/>
        <w:t>U.</w:t>
      </w:r>
      <w:r w:rsidRPr="00963788">
        <w:rPr>
          <w:sz w:val="22"/>
          <w:szCs w:val="22"/>
        </w:rPr>
        <w:tab/>
      </w:r>
      <w:r w:rsidRPr="00963788">
        <w:rPr>
          <w:sz w:val="22"/>
          <w:szCs w:val="22"/>
          <w:u w:val="single"/>
        </w:rPr>
        <w:t>Independent Contractor and Responsibility</w:t>
      </w:r>
      <w:r w:rsidRPr="00963788">
        <w:rPr>
          <w:sz w:val="22"/>
          <w:szCs w:val="22"/>
        </w:rPr>
        <w:t xml:space="preserve">. </w:t>
      </w:r>
      <w:r w:rsidRPr="00963788">
        <w:rPr>
          <w:bCs/>
          <w:sz w:val="22"/>
          <w:szCs w:val="22"/>
        </w:rPr>
        <w:t>Vendor</w:t>
      </w:r>
      <w:r w:rsidRPr="00963788">
        <w:rPr>
          <w:sz w:val="22"/>
          <w:szCs w:val="22"/>
        </w:rPr>
        <w:t xml:space="preserve"> and Vendor's employees, subcontractors, and agents shall at all times and for all purposes, be deemed to be independent contractors and not employees, subcontractors, or agents of Customer.  The contract shall not create a joint venture, partnership, or other similar association between Customer and Vendor or any of Vendor's employees, subcontractors, or agents. Vendor and Vendor's employees, subcontractors, or agents shall not represent themselves to be officers, employees, or agents of Customer and shall not bind Customer to any agreement, liability, or obligation of any nature.  Vendor shall defend, indemnify, and hold Customer, its affiliates and their respective directors, officers, employees, and </w:t>
      </w:r>
      <w:r w:rsidR="005A26A5" w:rsidRPr="00963788">
        <w:rPr>
          <w:sz w:val="22"/>
          <w:szCs w:val="22"/>
        </w:rPr>
        <w:t>agents harmless</w:t>
      </w:r>
      <w:r w:rsidRPr="00963788">
        <w:rPr>
          <w:sz w:val="22"/>
          <w:szCs w:val="22"/>
        </w:rPr>
        <w:t xml:space="preserve"> from and against any and all costs, damages, fees, or expenses whatsoever arising from or related to any claim by </w:t>
      </w:r>
      <w:r w:rsidR="005A26A5" w:rsidRPr="00963788">
        <w:rPr>
          <w:sz w:val="22"/>
          <w:szCs w:val="22"/>
        </w:rPr>
        <w:t>Vendor’s employee</w:t>
      </w:r>
      <w:r w:rsidRPr="00963788">
        <w:rPr>
          <w:sz w:val="22"/>
          <w:szCs w:val="22"/>
        </w:rPr>
        <w:t xml:space="preserve"> or agent, or the employees or agents of Vendor’s subcontractors for any work-related injury or disability.</w:t>
      </w:r>
    </w:p>
    <w:p w14:paraId="64F262FF" w14:textId="77777777" w:rsidR="00E23A0B" w:rsidRPr="00963788" w:rsidRDefault="00E23A0B">
      <w:pPr>
        <w:ind w:left="1440" w:hanging="720"/>
        <w:rPr>
          <w:sz w:val="22"/>
          <w:szCs w:val="22"/>
        </w:rPr>
      </w:pPr>
    </w:p>
    <w:p w14:paraId="41CCC693" w14:textId="77777777" w:rsidR="00672851" w:rsidRPr="00963788" w:rsidRDefault="00E23A0B" w:rsidP="00672851">
      <w:pPr>
        <w:numPr>
          <w:ilvl w:val="0"/>
          <w:numId w:val="8"/>
        </w:numPr>
        <w:rPr>
          <w:sz w:val="22"/>
          <w:szCs w:val="22"/>
        </w:rPr>
      </w:pPr>
      <w:r w:rsidRPr="00963788">
        <w:rPr>
          <w:sz w:val="22"/>
          <w:szCs w:val="22"/>
          <w:u w:val="single"/>
        </w:rPr>
        <w:t>Payment</w:t>
      </w:r>
      <w:r w:rsidRPr="00963788">
        <w:rPr>
          <w:sz w:val="22"/>
          <w:szCs w:val="22"/>
        </w:rPr>
        <w:t>.  Vendor must agree that Customer will have right to pay all undisputed invoices within sixty (60) days after receiving a detailed invoice from Vendor.  A prompt payment discount in the amount of two percent (2%) is allowed for payment of invoices within thirty (30) days of the date that the invoice is received by Customer.  Vendor agrees not to charge Customer any interest or penalties on undisputed late payments unless such are more than sixty (60) days overdue.  In such an event, Vendor may charge Customer an interest rate of one and one-half percent (1.5 %) per month or the lesser of such amount allowed by applicable law on any unpaid and undisputed invoices.</w:t>
      </w:r>
    </w:p>
    <w:p w14:paraId="67EACB7E" w14:textId="77777777" w:rsidR="00672851" w:rsidRPr="00963788" w:rsidRDefault="00672851" w:rsidP="00672851">
      <w:pPr>
        <w:ind w:left="720"/>
        <w:rPr>
          <w:sz w:val="22"/>
          <w:szCs w:val="22"/>
        </w:rPr>
      </w:pPr>
    </w:p>
    <w:p w14:paraId="358D95AA" w14:textId="77777777" w:rsidR="00672851" w:rsidRPr="00963788" w:rsidRDefault="00672851" w:rsidP="00672851">
      <w:pPr>
        <w:ind w:left="1440" w:hanging="720"/>
        <w:rPr>
          <w:sz w:val="22"/>
          <w:szCs w:val="22"/>
        </w:rPr>
      </w:pPr>
      <w:r w:rsidRPr="00963788">
        <w:rPr>
          <w:sz w:val="22"/>
          <w:szCs w:val="22"/>
        </w:rPr>
        <w:t>W.</w:t>
      </w:r>
      <w:r w:rsidRPr="00963788">
        <w:rPr>
          <w:sz w:val="22"/>
          <w:szCs w:val="22"/>
        </w:rPr>
        <w:tab/>
      </w:r>
      <w:r w:rsidRPr="00963788">
        <w:rPr>
          <w:sz w:val="22"/>
          <w:szCs w:val="22"/>
          <w:u w:val="single"/>
        </w:rPr>
        <w:t>Counterparts</w:t>
      </w:r>
      <w:r w:rsidRPr="00963788">
        <w:rPr>
          <w:sz w:val="22"/>
          <w:szCs w:val="22"/>
        </w:rPr>
        <w:t xml:space="preserve">. Provided that all parties hereto execute a copy of the Agreement, the Agreement may be executed in counterparts, each of which shall be deemed an original and all of which together shall constitute one and the same instrument.  Executed copies of the Agreement may be delivered by facsimile transmission or other comparable means.  </w:t>
      </w:r>
    </w:p>
    <w:p w14:paraId="13B35C06" w14:textId="77777777" w:rsidR="00672851" w:rsidRPr="00963788" w:rsidRDefault="00672851" w:rsidP="00672851">
      <w:pPr>
        <w:ind w:left="720"/>
        <w:rPr>
          <w:sz w:val="22"/>
          <w:szCs w:val="22"/>
        </w:rPr>
      </w:pPr>
    </w:p>
    <w:sectPr w:rsidR="00672851" w:rsidRPr="00963788">
      <w:footerReference w:type="even" r:id="rId16"/>
      <w:footerReference w:type="default" r:id="rId17"/>
      <w:headerReference w:type="first" r:id="rId18"/>
      <w:footerReference w:type="first" r:id="rId19"/>
      <w:pgSz w:w="12240" w:h="15840"/>
      <w:pgMar w:top="720" w:right="720" w:bottom="288" w:left="1440" w:header="720" w:footer="720" w:gutter="0"/>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0AB3B12" w16cex:dateUtc="2023-12-05T13:17:32.054Z"/>
  <w16cex:commentExtensible w16cex:durableId="61087A57" w16cex:dateUtc="2023-12-05T13:18:28.167Z"/>
  <w16cex:commentExtensible w16cex:durableId="50062547" w16cex:dateUtc="2023-12-05T13:20:34.477Z"/>
  <w16cex:commentExtensible w16cex:durableId="5817E8E8" w16cex:dateUtc="2023-12-05T13:21:47.899Z"/>
  <w16cex:commentExtensible w16cex:durableId="4E84B8CB" w16cex:dateUtc="2023-12-05T13:27:41.012Z">
    <w16cex:extLst>
      <w16:ext w16:uri="{CE6994B0-6A32-4C9F-8C6B-6E91EDA988CE}">
        <cr:reactions xmlns:cr="http://schemas.microsoft.com/office/comments/2020/reactions">
          <cr:reaction reactionType="1">
            <cr:reactionInfo dateUtc="2023-12-05T19:10:48.35Z">
              <cr:user userId="S::anoop.joseph@tuhs.temple.edu::77310fe4-73de-45e1-a351-febdbedf7413" userProvider="AD" userName="Joseph, Anoop K"/>
            </cr:reactionInfo>
          </cr:reaction>
        </cr:reactions>
      </w16:ext>
    </w16cex:extLst>
  </w16cex:commentExtensible>
  <w16cex:commentExtensible w16cex:durableId="220A835B" w16cex:dateUtc="2023-12-05T14:13:20.927Z"/>
  <w16cex:commentExtensible w16cex:durableId="7DC3956A" w16cex:dateUtc="2023-12-05T18:58:35.349Z"/>
  <w16cex:commentExtensible w16cex:durableId="4D37DEC7" w16cex:dateUtc="2023-12-05T19:07:37.807Z"/>
  <w16cex:commentExtensible w16cex:durableId="7DFAFAEF" w16cex:dateUtc="2023-12-05T19:13:58.015Z"/>
  <w16cex:commentExtensible w16cex:durableId="54163741" w16cex:dateUtc="2023-12-05T19:16:36.336Z"/>
  <w16cex:commentExtensible w16cex:durableId="03E2C2C5" w16cex:dateUtc="2023-12-05T23:43:29.084Z"/>
  <w16cex:commentExtensible w16cex:durableId="43274B5B" w16cex:dateUtc="2023-12-05T23:44:36.059Z"/>
  <w16cex:commentExtensible w16cex:durableId="4713D74A" w16cex:dateUtc="2023-12-13T19:54:43.954Z"/>
  <w16cex:commentExtensible w16cex:durableId="3CA9CDA9" w16cex:dateUtc="2023-12-13T20:05:46.74Z"/>
  <w16cex:commentExtensible w16cex:durableId="69566323" w16cex:dateUtc="2023-12-13T20:06:53.028Z"/>
  <w16cex:commentExtensible w16cex:durableId="369CC160" w16cex:dateUtc="2023-12-13T20:41:47.787Z"/>
  <w16cex:commentExtensible w16cex:durableId="1A7347FF" w16cex:dateUtc="2023-12-13T20:45:10.102Z"/>
  <w16cex:commentExtensible w16cex:durableId="2B3BE256" w16cex:dateUtc="2023-12-13T21:29:28.749Z"/>
  <w16cex:commentExtensible w16cex:durableId="5943176B" w16cex:dateUtc="2023-12-13T21:40:01.485Z"/>
</w16cex:commentsExtensible>
</file>

<file path=word/commentsIds.xml><?xml version="1.0" encoding="utf-8"?>
<w16cid:commentsIds xmlns:mc="http://schemas.openxmlformats.org/markup-compatibility/2006" xmlns:w16cid="http://schemas.microsoft.com/office/word/2016/wordml/cid" mc:Ignorable="w16cid">
  <w16cid:commentId w16cid:paraId="62DE0DAC" w16cid:durableId="2904B46D"/>
  <w16cid:commentId w16cid:paraId="7BBF61DD" w16cid:durableId="29071D0B"/>
  <w16cid:commentId w16cid:paraId="781A4814" w16cid:durableId="2906586A"/>
  <w16cid:commentId w16cid:paraId="76055199" w16cid:durableId="20AB3B12"/>
  <w16cid:commentId w16cid:paraId="50BB57BE" w16cid:durableId="61087A57"/>
  <w16cid:commentId w16cid:paraId="208E506A" w16cid:durableId="50062547"/>
  <w16cid:commentId w16cid:paraId="660D5DFF" w16cid:durableId="5817E8E8"/>
  <w16cid:commentId w16cid:paraId="45F880C7" w16cid:durableId="4E84B8CB"/>
  <w16cid:commentId w16cid:paraId="759A0CD0" w16cid:durableId="220A835B"/>
  <w16cid:commentId w16cid:paraId="54830E35" w16cid:durableId="7DC3956A"/>
  <w16cid:commentId w16cid:paraId="097D373C" w16cid:durableId="4D37DEC7"/>
  <w16cid:commentId w16cid:paraId="450DFCE1" w16cid:durableId="7DFAFAEF"/>
  <w16cid:commentId w16cid:paraId="50013AD4" w16cid:durableId="54163741"/>
  <w16cid:commentId w16cid:paraId="1CE39769" w16cid:durableId="03E2C2C5"/>
  <w16cid:commentId w16cid:paraId="34E11515" w16cid:durableId="43274B5B"/>
  <w16cid:commentId w16cid:paraId="66C44891" w16cid:durableId="4713D74A"/>
  <w16cid:commentId w16cid:paraId="5BAA54B9" w16cid:durableId="3CA9CDA9"/>
  <w16cid:commentId w16cid:paraId="04493C3B" w16cid:durableId="69566323"/>
  <w16cid:commentId w16cid:paraId="0E7010C1" w16cid:durableId="369CC160"/>
  <w16cid:commentId w16cid:paraId="51BB9646" w16cid:durableId="1A7347FF"/>
  <w16cid:commentId w16cid:paraId="7748DE4E" w16cid:durableId="2B3BE256"/>
  <w16cid:commentId w16cid:paraId="1F4D4AB5" w16cid:durableId="5943176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AB25D" w14:textId="77777777" w:rsidR="00662D38" w:rsidRDefault="00662D38">
      <w:r>
        <w:separator/>
      </w:r>
    </w:p>
  </w:endnote>
  <w:endnote w:type="continuationSeparator" w:id="0">
    <w:p w14:paraId="614505DD" w14:textId="77777777" w:rsidR="00662D38" w:rsidRDefault="00662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C050B" w14:textId="77777777" w:rsidR="00F151CA" w:rsidRDefault="00F151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DA34E3" w14:textId="77777777" w:rsidR="00F151CA" w:rsidRDefault="00F151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DB9AE" w14:textId="4178E5D0" w:rsidR="00F151CA" w:rsidRDefault="00F151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5A62">
      <w:rPr>
        <w:rStyle w:val="PageNumber"/>
        <w:noProof/>
      </w:rPr>
      <w:t>5</w:t>
    </w:r>
    <w:r>
      <w:rPr>
        <w:rStyle w:val="PageNumber"/>
      </w:rPr>
      <w:fldChar w:fldCharType="end"/>
    </w:r>
  </w:p>
  <w:p w14:paraId="60C92426" w14:textId="77777777" w:rsidR="00F151CA" w:rsidRPr="00963788" w:rsidRDefault="00F151CA">
    <w:pPr>
      <w:pStyle w:val="Footer"/>
      <w:rPr>
        <w:sz w:val="16"/>
        <w:szCs w:val="16"/>
      </w:rPr>
    </w:pPr>
    <w:r w:rsidRPr="00963788">
      <w:rPr>
        <w:sz w:val="16"/>
        <w:szCs w:val="16"/>
      </w:rPr>
      <w:t xml:space="preserve">Last Updated </w:t>
    </w:r>
    <w:r w:rsidR="00006413">
      <w:rPr>
        <w:sz w:val="16"/>
        <w:szCs w:val="16"/>
      </w:rPr>
      <w:t>May 6, 2022</w:t>
    </w:r>
  </w:p>
  <w:p w14:paraId="1F7CB1C7" w14:textId="77777777" w:rsidR="00F151CA" w:rsidRPr="00963788" w:rsidRDefault="00F151CA">
    <w:pPr>
      <w:pStyle w:val="Footer"/>
      <w:rPr>
        <w:b/>
        <w:bCs/>
        <w:sz w:val="16"/>
        <w:szCs w:val="16"/>
      </w:rPr>
    </w:pPr>
    <w:r w:rsidRPr="00963788">
      <w:rPr>
        <w:b/>
        <w:bCs/>
        <w:sz w:val="16"/>
        <w:szCs w:val="16"/>
      </w:rPr>
      <w:t>PROPRIETARY &amp; CONFIDENTIAL:</w:t>
    </w:r>
  </w:p>
  <w:p w14:paraId="0DBCEF52" w14:textId="77777777" w:rsidR="00F151CA" w:rsidRPr="00963788" w:rsidRDefault="00F151CA">
    <w:pPr>
      <w:pStyle w:val="Footer"/>
      <w:rPr>
        <w:sz w:val="16"/>
        <w:szCs w:val="16"/>
      </w:rPr>
    </w:pPr>
    <w:r w:rsidRPr="00963788">
      <w:rPr>
        <w:b/>
        <w:bCs/>
        <w:sz w:val="16"/>
        <w:szCs w:val="16"/>
      </w:rPr>
      <w:t>UNAUTHORIZED COPYING AND USE STRICTLY PROHIBITED</w:t>
    </w:r>
  </w:p>
  <w:p w14:paraId="2435CFF8" w14:textId="77777777" w:rsidR="00F151CA" w:rsidRPr="00963788" w:rsidRDefault="00F151CA">
    <w:pPr>
      <w:pStyle w:val="Footer"/>
      <w:ind w:right="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B54BD" w14:textId="77777777" w:rsidR="00F151CA" w:rsidRDefault="00F151CA">
    <w:pPr>
      <w:pStyle w:val="Footer"/>
    </w:pPr>
    <w:r>
      <w:t>Last Updated May 26, 2004</w:t>
    </w:r>
  </w:p>
  <w:p w14:paraId="18BEA856" w14:textId="77777777" w:rsidR="00F151CA" w:rsidRDefault="00F151CA">
    <w:pPr>
      <w:pStyle w:val="Footer"/>
      <w:rPr>
        <w:b/>
        <w:bCs/>
        <w:sz w:val="18"/>
      </w:rPr>
    </w:pPr>
    <w:r>
      <w:rPr>
        <w:b/>
        <w:bCs/>
        <w:sz w:val="18"/>
      </w:rPr>
      <w:t>PROPRIETARY &amp; CONFIDENTIAL:</w:t>
    </w:r>
  </w:p>
  <w:p w14:paraId="654C9E44" w14:textId="77777777" w:rsidR="00F151CA" w:rsidRDefault="00F151CA">
    <w:pPr>
      <w:pStyle w:val="Footer"/>
    </w:pPr>
    <w:r>
      <w:rPr>
        <w:b/>
        <w:bCs/>
        <w:sz w:val="18"/>
      </w:rPr>
      <w:t>UNAUTHORIZED COPYING AND USE STRICTLY PROHIBITED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0363B" w14:textId="77777777" w:rsidR="00662D38" w:rsidRDefault="00662D38">
      <w:r>
        <w:separator/>
      </w:r>
    </w:p>
  </w:footnote>
  <w:footnote w:type="continuationSeparator" w:id="0">
    <w:p w14:paraId="37A2DCDB" w14:textId="77777777" w:rsidR="00662D38" w:rsidRDefault="00662D38">
      <w:r>
        <w:continuationSeparator/>
      </w:r>
    </w:p>
  </w:footnote>
  <w:footnote w:id="1">
    <w:p w14:paraId="72F8DEB3" w14:textId="77777777" w:rsidR="00E44633" w:rsidRDefault="00E44633" w:rsidP="00E44633">
      <w:pPr>
        <w:pStyle w:val="FootnoteText"/>
      </w:pPr>
      <w:r>
        <w:rPr>
          <w:rStyle w:val="FootnoteReference"/>
        </w:rPr>
        <w:footnoteRef/>
      </w:r>
      <w:r>
        <w:t xml:space="preserve"> Proposal Date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99EB3" w14:textId="468FFF62" w:rsidR="00F151CA" w:rsidRDefault="00867DC3">
    <w:pPr>
      <w:pStyle w:val="Header"/>
    </w:pPr>
    <w:r>
      <w:rPr>
        <w:noProof/>
        <w:color w:val="2B579A"/>
        <w:shd w:val="clear" w:color="auto" w:fill="E6E6E6"/>
      </w:rPr>
      <mc:AlternateContent>
        <mc:Choice Requires="wps">
          <w:drawing>
            <wp:anchor distT="0" distB="0" distL="114300" distR="114300" simplePos="0" relativeHeight="251657728" behindDoc="1" locked="0" layoutInCell="1" allowOverlap="1" wp14:anchorId="0A8A33FB" wp14:editId="17A8ECC5">
              <wp:simplePos x="0" y="0"/>
              <wp:positionH relativeFrom="column">
                <wp:posOffset>622935</wp:posOffset>
              </wp:positionH>
              <wp:positionV relativeFrom="paragraph">
                <wp:posOffset>2517140</wp:posOffset>
              </wp:positionV>
              <wp:extent cx="4686300" cy="3235960"/>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86300" cy="323596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5628AC83" w14:textId="77777777" w:rsidR="00867DC3" w:rsidRDefault="00867DC3" w:rsidP="00867DC3">
                          <w:pPr>
                            <w:jc w:val="center"/>
                            <w:rPr>
                              <w:rFonts w:ascii="Arial Black" w:hAnsi="Arial Black"/>
                              <w:b/>
                              <w:bCs/>
                              <w:color w:val="C0C0C0"/>
                              <w:sz w:val="160"/>
                              <w:szCs w:val="160"/>
                            </w:rPr>
                          </w:pPr>
                          <w:r>
                            <w:rPr>
                              <w:rFonts w:ascii="Arial Black" w:hAnsi="Arial Black"/>
                              <w:b/>
                              <w:bCs/>
                              <w:color w:val="C0C0C0"/>
                              <w:sz w:val="160"/>
                              <w:szCs w:val="160"/>
                            </w:rPr>
                            <w:t>SAMPLE</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0A8A33FB" id="_x0000_t202" coordsize="21600,21600" o:spt="202" path="m,l,21600r21600,l21600,xe">
              <v:stroke joinstyle="miter"/>
              <v:path gradientshapeok="t" o:connecttype="rect"/>
            </v:shapetype>
            <v:shape id="WordArt 1" o:spid="_x0000_s1026" type="#_x0000_t202" style="position:absolute;margin-left:49.05pt;margin-top:198.2pt;width:369pt;height:25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" filled="f" stroked="f">
              <v:stroke joinstyle="round"/>
              <o:lock v:ext="edit" shapetype="t"/>
              <v:textbox style="mso-fit-shape-to-text:t">
                <w:txbxContent>
                  <w:p w14:paraId="5628AC83" w14:textId="77777777" w:rsidR="00867DC3" w:rsidRDefault="00867DC3" w:rsidP="00867DC3">
                    <w:pPr>
                      <w:jc w:val="center"/>
                      <w:rPr>
                        <w:rFonts w:ascii="Arial Black" w:hAnsi="Arial Black"/>
                        <w:b/>
                        <w:bCs/>
                        <w:color w:val="C0C0C0"/>
                        <w:sz w:val="160"/>
                        <w:szCs w:val="160"/>
                      </w:rPr>
                    </w:pPr>
                    <w:r>
                      <w:rPr>
                        <w:rFonts w:ascii="Arial Black" w:hAnsi="Arial Black"/>
                        <w:b/>
                        <w:bCs/>
                        <w:color w:val="C0C0C0"/>
                        <w:sz w:val="160"/>
                        <w:szCs w:val="160"/>
                      </w:rPr>
                      <w:t>SAMPLE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54949"/>
    <w:multiLevelType w:val="singleLevel"/>
    <w:tmpl w:val="58284F9E"/>
    <w:lvl w:ilvl="0">
      <w:start w:val="1"/>
      <w:numFmt w:val="upperLetter"/>
      <w:lvlText w:val="%1."/>
      <w:lvlJc w:val="left"/>
      <w:pPr>
        <w:tabs>
          <w:tab w:val="num" w:pos="720"/>
        </w:tabs>
        <w:ind w:left="720" w:hanging="720"/>
      </w:pPr>
      <w:rPr>
        <w:rFonts w:hint="default"/>
      </w:rPr>
    </w:lvl>
  </w:abstractNum>
  <w:abstractNum w:abstractNumId="1" w15:restartNumberingAfterBreak="0">
    <w:nsid w:val="08FE3210"/>
    <w:multiLevelType w:val="multilevel"/>
    <w:tmpl w:val="6D74705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ACD0F6D"/>
    <w:multiLevelType w:val="hybridMultilevel"/>
    <w:tmpl w:val="0F9AF5D6"/>
    <w:lvl w:ilvl="0" w:tplc="4464306C">
      <w:start w:val="11"/>
      <w:numFmt w:val="upperLetter"/>
      <w:lvlText w:val="%1."/>
      <w:lvlJc w:val="left"/>
      <w:pPr>
        <w:tabs>
          <w:tab w:val="num" w:pos="1260"/>
        </w:tabs>
        <w:ind w:left="1260" w:hanging="360"/>
      </w:pPr>
      <w:rPr>
        <w:rFonts w:hint="default"/>
      </w:r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15:restartNumberingAfterBreak="0">
    <w:nsid w:val="18B62A46"/>
    <w:multiLevelType w:val="multilevel"/>
    <w:tmpl w:val="92DC731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1FB52B68"/>
    <w:multiLevelType w:val="hybridMultilevel"/>
    <w:tmpl w:val="21C6292E"/>
    <w:lvl w:ilvl="0" w:tplc="04090001">
      <w:start w:val="1"/>
      <w:numFmt w:val="bullet"/>
      <w:lvlText w:val=""/>
      <w:lvlJc w:val="left"/>
      <w:pPr>
        <w:ind w:left="1800" w:hanging="360"/>
      </w:pPr>
      <w:rPr>
        <w:rFonts w:ascii="Symbol" w:hAnsi="Symbol" w:hint="default"/>
      </w:rPr>
    </w:lvl>
    <w:lvl w:ilvl="1" w:tplc="4D9821C8">
      <w:numFmt w:val="bullet"/>
      <w:lvlText w:val="·"/>
      <w:lvlJc w:val="left"/>
      <w:pPr>
        <w:ind w:left="2520" w:hanging="360"/>
      </w:pPr>
      <w:rPr>
        <w:rFonts w:ascii="Times New Roman" w:eastAsia="Times New Roman"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DD924F1"/>
    <w:multiLevelType w:val="hybridMultilevel"/>
    <w:tmpl w:val="09B83582"/>
    <w:lvl w:ilvl="0" w:tplc="A3E4034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2EE112C"/>
    <w:multiLevelType w:val="hybridMultilevel"/>
    <w:tmpl w:val="D1FE95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57A5A63"/>
    <w:multiLevelType w:val="singleLevel"/>
    <w:tmpl w:val="A0D8E506"/>
    <w:lvl w:ilvl="0">
      <w:start w:val="1"/>
      <w:numFmt w:val="decimal"/>
      <w:lvlText w:val="%1."/>
      <w:lvlJc w:val="left"/>
      <w:pPr>
        <w:tabs>
          <w:tab w:val="num" w:pos="720"/>
        </w:tabs>
        <w:ind w:left="720" w:hanging="720"/>
      </w:pPr>
      <w:rPr>
        <w:rFonts w:hint="default"/>
      </w:rPr>
    </w:lvl>
  </w:abstractNum>
  <w:abstractNum w:abstractNumId="8" w15:restartNumberingAfterBreak="0">
    <w:nsid w:val="36620E17"/>
    <w:multiLevelType w:val="singleLevel"/>
    <w:tmpl w:val="7EA85C56"/>
    <w:lvl w:ilvl="0">
      <w:start w:val="1"/>
      <w:numFmt w:val="upperLetter"/>
      <w:lvlText w:val="%1."/>
      <w:lvlJc w:val="left"/>
      <w:pPr>
        <w:tabs>
          <w:tab w:val="num" w:pos="1440"/>
        </w:tabs>
        <w:ind w:left="1440" w:hanging="720"/>
      </w:pPr>
      <w:rPr>
        <w:rFonts w:hint="default"/>
      </w:rPr>
    </w:lvl>
  </w:abstractNum>
  <w:abstractNum w:abstractNumId="9" w15:restartNumberingAfterBreak="0">
    <w:nsid w:val="47863339"/>
    <w:multiLevelType w:val="hybridMultilevel"/>
    <w:tmpl w:val="A35A65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66347A"/>
    <w:multiLevelType w:val="hybridMultilevel"/>
    <w:tmpl w:val="66901BB4"/>
    <w:lvl w:ilvl="0" w:tplc="01BCE39C">
      <w:start w:val="3"/>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1" w15:restartNumberingAfterBreak="0">
    <w:nsid w:val="61430AF2"/>
    <w:multiLevelType w:val="hybridMultilevel"/>
    <w:tmpl w:val="FCA29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B1D0CB4"/>
    <w:multiLevelType w:val="hybridMultilevel"/>
    <w:tmpl w:val="F634AA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C973D7E"/>
    <w:multiLevelType w:val="hybridMultilevel"/>
    <w:tmpl w:val="A6C6A15A"/>
    <w:lvl w:ilvl="0" w:tplc="7AE2A30C">
      <w:start w:val="5"/>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E4E7C0A"/>
    <w:multiLevelType w:val="multilevel"/>
    <w:tmpl w:val="CD1A017C"/>
    <w:lvl w:ilvl="0">
      <w:start w:val="1"/>
      <w:numFmt w:val="bullet"/>
      <w:lvlText w:val=""/>
      <w:lvlJc w:val="left"/>
      <w:pPr>
        <w:tabs>
          <w:tab w:val="num" w:pos="810"/>
        </w:tabs>
        <w:ind w:left="81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E53544"/>
    <w:multiLevelType w:val="hybridMultilevel"/>
    <w:tmpl w:val="E1AE6326"/>
    <w:lvl w:ilvl="0" w:tplc="010EB7D4">
      <w:start w:val="1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5EC3631"/>
    <w:multiLevelType w:val="hybridMultilevel"/>
    <w:tmpl w:val="78C23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A529DE"/>
    <w:multiLevelType w:val="multilevel"/>
    <w:tmpl w:val="9C666072"/>
    <w:name w:val="zzmpLegal2||Legal2   |2|4|1|1|2|37||1|2|4||1|2|32||1|2|32||1|4|32||1|4|0||1|4|0||1|4|0||1|4|0||"/>
    <w:lvl w:ilvl="0">
      <w:start w:val="1"/>
      <w:numFmt w:val="decimal"/>
      <w:pStyle w:val="Legal2L1"/>
      <w:lvlText w:val="%1."/>
      <w:lvlJc w:val="left"/>
      <w:pPr>
        <w:tabs>
          <w:tab w:val="num" w:pos="720"/>
        </w:tabs>
        <w:ind w:left="0" w:firstLine="0"/>
      </w:pPr>
      <w:rPr>
        <w:rFonts w:hint="default"/>
        <w:b/>
        <w:i w:val="0"/>
        <w:caps/>
        <w:smallCaps w:val="0"/>
        <w:u w:val="none"/>
      </w:rPr>
    </w:lvl>
    <w:lvl w:ilvl="1">
      <w:start w:val="1"/>
      <w:numFmt w:val="decimal"/>
      <w:pStyle w:val="Legal2L2"/>
      <w:lvlText w:val="%1.%2"/>
      <w:lvlJc w:val="left"/>
      <w:pPr>
        <w:tabs>
          <w:tab w:val="num" w:pos="1440"/>
        </w:tabs>
        <w:ind w:left="0" w:firstLine="720"/>
      </w:pPr>
      <w:rPr>
        <w:rFonts w:hint="default"/>
        <w:b w:val="0"/>
        <w:i w:val="0"/>
        <w:caps w:val="0"/>
        <w:u w:val="none"/>
      </w:rPr>
    </w:lvl>
    <w:lvl w:ilvl="2">
      <w:start w:val="1"/>
      <w:numFmt w:val="lowerLetter"/>
      <w:pStyle w:val="Legal2L3"/>
      <w:lvlText w:val="(%3)"/>
      <w:lvlJc w:val="left"/>
      <w:pPr>
        <w:tabs>
          <w:tab w:val="num" w:pos="2487"/>
        </w:tabs>
        <w:ind w:left="327" w:firstLine="1440"/>
      </w:pPr>
      <w:rPr>
        <w:rFonts w:hint="default"/>
        <w:b w:val="0"/>
        <w:i w:val="0"/>
        <w:caps w:val="0"/>
        <w:u w:val="none"/>
      </w:rPr>
    </w:lvl>
    <w:lvl w:ilvl="3">
      <w:start w:val="1"/>
      <w:numFmt w:val="lowerRoman"/>
      <w:pStyle w:val="Legal2L4"/>
      <w:lvlText w:val="(%4)"/>
      <w:lvlJc w:val="left"/>
      <w:pPr>
        <w:tabs>
          <w:tab w:val="num" w:pos="2880"/>
        </w:tabs>
        <w:ind w:left="0" w:firstLine="2160"/>
      </w:pPr>
      <w:rPr>
        <w:rFonts w:hint="default"/>
        <w:b w:val="0"/>
        <w:i w:val="0"/>
        <w:caps w:val="0"/>
        <w:u w:val="none"/>
      </w:rPr>
    </w:lvl>
    <w:lvl w:ilvl="4">
      <w:start w:val="1"/>
      <w:numFmt w:val="decimal"/>
      <w:pStyle w:val="Legal2L5"/>
      <w:lvlText w:val="(%5)"/>
      <w:lvlJc w:val="left"/>
      <w:pPr>
        <w:tabs>
          <w:tab w:val="num" w:pos="3600"/>
        </w:tabs>
        <w:ind w:left="0" w:firstLine="2880"/>
      </w:pPr>
      <w:rPr>
        <w:rFonts w:hint="default"/>
        <w:b w:val="0"/>
        <w:i w:val="0"/>
        <w:caps w:val="0"/>
        <w:u w:val="none"/>
      </w:rPr>
    </w:lvl>
    <w:lvl w:ilvl="5">
      <w:start w:val="1"/>
      <w:numFmt w:val="lowerLetter"/>
      <w:pStyle w:val="Legal2L6"/>
      <w:lvlText w:val="%6."/>
      <w:lvlJc w:val="left"/>
      <w:pPr>
        <w:tabs>
          <w:tab w:val="num" w:pos="4320"/>
        </w:tabs>
        <w:ind w:left="0" w:firstLine="3600"/>
      </w:pPr>
      <w:rPr>
        <w:rFonts w:hint="default"/>
        <w:b w:val="0"/>
        <w:i w:val="0"/>
        <w:caps w:val="0"/>
        <w:u w:val="none"/>
      </w:rPr>
    </w:lvl>
    <w:lvl w:ilvl="6">
      <w:start w:val="1"/>
      <w:numFmt w:val="lowerRoman"/>
      <w:pStyle w:val="Legal2L7"/>
      <w:lvlText w:val="%7."/>
      <w:lvlJc w:val="left"/>
      <w:pPr>
        <w:tabs>
          <w:tab w:val="num" w:pos="5040"/>
        </w:tabs>
        <w:ind w:left="0" w:firstLine="4320"/>
      </w:pPr>
      <w:rPr>
        <w:rFonts w:hint="default"/>
        <w:b w:val="0"/>
        <w:i w:val="0"/>
        <w:caps w:val="0"/>
        <w:u w:val="none"/>
      </w:rPr>
    </w:lvl>
    <w:lvl w:ilvl="7">
      <w:start w:val="1"/>
      <w:numFmt w:val="lowerLetter"/>
      <w:pStyle w:val="Legal2L8"/>
      <w:lvlText w:val="(%8)"/>
      <w:lvlJc w:val="left"/>
      <w:pPr>
        <w:tabs>
          <w:tab w:val="num" w:pos="1440"/>
        </w:tabs>
        <w:ind w:left="0" w:firstLine="720"/>
      </w:pPr>
      <w:rPr>
        <w:rFonts w:hint="default"/>
        <w:b w:val="0"/>
        <w:i w:val="0"/>
        <w:caps w:val="0"/>
        <w:u w:val="none"/>
      </w:rPr>
    </w:lvl>
    <w:lvl w:ilvl="8">
      <w:start w:val="1"/>
      <w:numFmt w:val="lowerRoman"/>
      <w:pStyle w:val="Legal2L9"/>
      <w:lvlText w:val="(%9)"/>
      <w:lvlJc w:val="left"/>
      <w:pPr>
        <w:tabs>
          <w:tab w:val="num" w:pos="2160"/>
        </w:tabs>
        <w:ind w:left="0" w:firstLine="1440"/>
      </w:pPr>
      <w:rPr>
        <w:rFonts w:hint="default"/>
        <w:b w:val="0"/>
        <w:i w:val="0"/>
        <w:caps w:val="0"/>
        <w:u w:val="none"/>
      </w:rPr>
    </w:lvl>
  </w:abstractNum>
  <w:num w:numId="1">
    <w:abstractNumId w:val="0"/>
  </w:num>
  <w:num w:numId="2">
    <w:abstractNumId w:val="3"/>
  </w:num>
  <w:num w:numId="3">
    <w:abstractNumId w:val="14"/>
  </w:num>
  <w:num w:numId="4">
    <w:abstractNumId w:val="1"/>
  </w:num>
  <w:num w:numId="5">
    <w:abstractNumId w:val="8"/>
  </w:num>
  <w:num w:numId="6">
    <w:abstractNumId w:val="7"/>
  </w:num>
  <w:num w:numId="7">
    <w:abstractNumId w:val="10"/>
  </w:num>
  <w:num w:numId="8">
    <w:abstractNumId w:val="13"/>
  </w:num>
  <w:num w:numId="9">
    <w:abstractNumId w:val="17"/>
  </w:num>
  <w:num w:numId="10">
    <w:abstractNumId w:val="15"/>
  </w:num>
  <w:num w:numId="11">
    <w:abstractNumId w:val="2"/>
  </w:num>
  <w:num w:numId="12">
    <w:abstractNumId w:val="11"/>
  </w:num>
  <w:num w:numId="13">
    <w:abstractNumId w:val="12"/>
  </w:num>
  <w:num w:numId="14">
    <w:abstractNumId w:val="5"/>
  </w:num>
  <w:num w:numId="15">
    <w:abstractNumId w:val="4"/>
  </w:num>
  <w:num w:numId="16">
    <w:abstractNumId w:val="16"/>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2E0"/>
    <w:rsid w:val="00006413"/>
    <w:rsid w:val="000166FE"/>
    <w:rsid w:val="00056C3F"/>
    <w:rsid w:val="00062BF2"/>
    <w:rsid w:val="00064EE9"/>
    <w:rsid w:val="00072016"/>
    <w:rsid w:val="00083930"/>
    <w:rsid w:val="000D3294"/>
    <w:rsid w:val="00100B9A"/>
    <w:rsid w:val="001067B9"/>
    <w:rsid w:val="0015223F"/>
    <w:rsid w:val="001765E2"/>
    <w:rsid w:val="00194739"/>
    <w:rsid w:val="001A04DC"/>
    <w:rsid w:val="001A117F"/>
    <w:rsid w:val="001B0B3C"/>
    <w:rsid w:val="001C3C1F"/>
    <w:rsid w:val="001D41F2"/>
    <w:rsid w:val="001E0E5C"/>
    <w:rsid w:val="001F5F3D"/>
    <w:rsid w:val="00236692"/>
    <w:rsid w:val="0025619F"/>
    <w:rsid w:val="00274ECB"/>
    <w:rsid w:val="002A15AF"/>
    <w:rsid w:val="002A6407"/>
    <w:rsid w:val="002D089B"/>
    <w:rsid w:val="002D130D"/>
    <w:rsid w:val="00311184"/>
    <w:rsid w:val="00343A52"/>
    <w:rsid w:val="00361315"/>
    <w:rsid w:val="0037705A"/>
    <w:rsid w:val="00382A17"/>
    <w:rsid w:val="00385A24"/>
    <w:rsid w:val="003A599A"/>
    <w:rsid w:val="003C16FE"/>
    <w:rsid w:val="003F212D"/>
    <w:rsid w:val="00423EEB"/>
    <w:rsid w:val="00457DDD"/>
    <w:rsid w:val="00467638"/>
    <w:rsid w:val="00495B03"/>
    <w:rsid w:val="004C5F93"/>
    <w:rsid w:val="00533F29"/>
    <w:rsid w:val="0059773A"/>
    <w:rsid w:val="005A26A5"/>
    <w:rsid w:val="005B05C6"/>
    <w:rsid w:val="005C0964"/>
    <w:rsid w:val="00635DEB"/>
    <w:rsid w:val="00647B05"/>
    <w:rsid w:val="00656939"/>
    <w:rsid w:val="00662D38"/>
    <w:rsid w:val="00672851"/>
    <w:rsid w:val="00687038"/>
    <w:rsid w:val="0069336A"/>
    <w:rsid w:val="006A627A"/>
    <w:rsid w:val="006B6766"/>
    <w:rsid w:val="006E201A"/>
    <w:rsid w:val="00711469"/>
    <w:rsid w:val="0074188B"/>
    <w:rsid w:val="00744C9F"/>
    <w:rsid w:val="007649CA"/>
    <w:rsid w:val="007C3F21"/>
    <w:rsid w:val="007C72E0"/>
    <w:rsid w:val="007E4E3D"/>
    <w:rsid w:val="007E5066"/>
    <w:rsid w:val="00867DC3"/>
    <w:rsid w:val="00872D40"/>
    <w:rsid w:val="00880A26"/>
    <w:rsid w:val="0089066E"/>
    <w:rsid w:val="008919C1"/>
    <w:rsid w:val="008E7BC2"/>
    <w:rsid w:val="009007EE"/>
    <w:rsid w:val="00940A78"/>
    <w:rsid w:val="009542C3"/>
    <w:rsid w:val="00955A62"/>
    <w:rsid w:val="00962F5A"/>
    <w:rsid w:val="00963788"/>
    <w:rsid w:val="009B47D5"/>
    <w:rsid w:val="009C0F69"/>
    <w:rsid w:val="00A542C3"/>
    <w:rsid w:val="00A616EE"/>
    <w:rsid w:val="00A77764"/>
    <w:rsid w:val="00A909EE"/>
    <w:rsid w:val="00AC0EE5"/>
    <w:rsid w:val="00B24E4A"/>
    <w:rsid w:val="00B318D3"/>
    <w:rsid w:val="00B827DB"/>
    <w:rsid w:val="00B938DD"/>
    <w:rsid w:val="00BE646B"/>
    <w:rsid w:val="00C242B6"/>
    <w:rsid w:val="00C83822"/>
    <w:rsid w:val="00CC3029"/>
    <w:rsid w:val="00DC168C"/>
    <w:rsid w:val="00E23A0B"/>
    <w:rsid w:val="00E44633"/>
    <w:rsid w:val="00E536B6"/>
    <w:rsid w:val="00E929C3"/>
    <w:rsid w:val="00E92BE7"/>
    <w:rsid w:val="00ED51D8"/>
    <w:rsid w:val="00ED767C"/>
    <w:rsid w:val="00EE352E"/>
    <w:rsid w:val="00F0497D"/>
    <w:rsid w:val="00F151CA"/>
    <w:rsid w:val="00F27EAD"/>
    <w:rsid w:val="00F424DE"/>
    <w:rsid w:val="00FC63E9"/>
    <w:rsid w:val="00FD083A"/>
    <w:rsid w:val="00FE40C8"/>
    <w:rsid w:val="00FF50C6"/>
    <w:rsid w:val="021B61DA"/>
    <w:rsid w:val="053F3D28"/>
    <w:rsid w:val="06642265"/>
    <w:rsid w:val="09178718"/>
    <w:rsid w:val="0D6D0775"/>
    <w:rsid w:val="0DC6B18D"/>
    <w:rsid w:val="104B40D1"/>
    <w:rsid w:val="10FE524F"/>
    <w:rsid w:val="151E6E7F"/>
    <w:rsid w:val="16BA3EE0"/>
    <w:rsid w:val="16C32B0A"/>
    <w:rsid w:val="183229E7"/>
    <w:rsid w:val="19F1DFA2"/>
    <w:rsid w:val="1D298064"/>
    <w:rsid w:val="1DA5C57F"/>
    <w:rsid w:val="20612126"/>
    <w:rsid w:val="21FCF187"/>
    <w:rsid w:val="228B2839"/>
    <w:rsid w:val="229D780C"/>
    <w:rsid w:val="236EDA7E"/>
    <w:rsid w:val="245CF7A3"/>
    <w:rsid w:val="25B10778"/>
    <w:rsid w:val="266DEA1E"/>
    <w:rsid w:val="27949865"/>
    <w:rsid w:val="2D12AFC5"/>
    <w:rsid w:val="2EE35B43"/>
    <w:rsid w:val="2F099690"/>
    <w:rsid w:val="2F295106"/>
    <w:rsid w:val="323168AD"/>
    <w:rsid w:val="3387DC7D"/>
    <w:rsid w:val="33B666C4"/>
    <w:rsid w:val="33B6D338"/>
    <w:rsid w:val="349FE61E"/>
    <w:rsid w:val="36ACE023"/>
    <w:rsid w:val="3702AEC1"/>
    <w:rsid w:val="37DA8D4B"/>
    <w:rsid w:val="39966E7B"/>
    <w:rsid w:val="3A051990"/>
    <w:rsid w:val="3A235235"/>
    <w:rsid w:val="3ADAA8B7"/>
    <w:rsid w:val="3B0DD4FE"/>
    <w:rsid w:val="3C6A5060"/>
    <w:rsid w:val="3DDFE8A7"/>
    <w:rsid w:val="3F7AFCB7"/>
    <w:rsid w:val="41A127EB"/>
    <w:rsid w:val="431D37B8"/>
    <w:rsid w:val="43D95869"/>
    <w:rsid w:val="44F70EDC"/>
    <w:rsid w:val="45256EA3"/>
    <w:rsid w:val="455D60F9"/>
    <w:rsid w:val="473225EC"/>
    <w:rsid w:val="4897C8B8"/>
    <w:rsid w:val="48C60B7C"/>
    <w:rsid w:val="497B02BB"/>
    <w:rsid w:val="4A4AB8BD"/>
    <w:rsid w:val="4BB17501"/>
    <w:rsid w:val="4CB44922"/>
    <w:rsid w:val="4E0CE007"/>
    <w:rsid w:val="4E64D9B4"/>
    <w:rsid w:val="514480C9"/>
    <w:rsid w:val="5185DDB2"/>
    <w:rsid w:val="51B2DB34"/>
    <w:rsid w:val="545A187E"/>
    <w:rsid w:val="5720469D"/>
    <w:rsid w:val="5964321C"/>
    <w:rsid w:val="5AC29B01"/>
    <w:rsid w:val="5BB2C177"/>
    <w:rsid w:val="5DEA7D71"/>
    <w:rsid w:val="5FD8D96A"/>
    <w:rsid w:val="64993740"/>
    <w:rsid w:val="689BECBF"/>
    <w:rsid w:val="6A57B482"/>
    <w:rsid w:val="6CE1EB01"/>
    <w:rsid w:val="6CE41610"/>
    <w:rsid w:val="6E3AFF2F"/>
    <w:rsid w:val="70113780"/>
    <w:rsid w:val="737907E1"/>
    <w:rsid w:val="74F8A145"/>
    <w:rsid w:val="7610F59C"/>
    <w:rsid w:val="764A621D"/>
    <w:rsid w:val="768F1A24"/>
    <w:rsid w:val="77ACC5FD"/>
    <w:rsid w:val="782AEA85"/>
    <w:rsid w:val="7F5A3EFB"/>
    <w:rsid w:val="7F951E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5FD5ECF6"/>
  <w15:chartTrackingRefBased/>
  <w15:docId w15:val="{9B73ABBA-F4AA-49D0-A1F1-A9394FCB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spacing w:before="100" w:after="100"/>
      <w:outlineLvl w:val="2"/>
    </w:pPr>
    <w:rPr>
      <w:b/>
      <w:color w:val="000000"/>
    </w:rPr>
  </w:style>
  <w:style w:type="paragraph" w:styleId="Heading4">
    <w:name w:val="heading 4"/>
    <w:basedOn w:val="Normal"/>
    <w:next w:val="Normal"/>
    <w:qFormat/>
    <w:pPr>
      <w:keepNext/>
      <w:tabs>
        <w:tab w:val="center" w:pos="4680"/>
      </w:tabs>
      <w:suppressAutoHyphens/>
      <w:jc w:val="center"/>
      <w:outlineLvl w:val="3"/>
    </w:pPr>
    <w:rPr>
      <w:rFonts w:ascii="CG Times" w:hAnsi="CG Times"/>
      <w:b/>
      <w:i/>
      <w:spacing w:val="-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rPr>
      <w:color w:val="000000"/>
    </w:rPr>
  </w:style>
  <w:style w:type="paragraph" w:styleId="BodyTextIndent3">
    <w:name w:val="Body Text Indent 3"/>
    <w:basedOn w:val="Normal"/>
    <w:pPr>
      <w:spacing w:after="120"/>
      <w:ind w:left="360"/>
    </w:pPr>
    <w:rPr>
      <w:sz w:val="16"/>
      <w:szCs w:val="16"/>
    </w:rPr>
  </w:style>
  <w:style w:type="paragraph" w:styleId="List2">
    <w:name w:val="List 2"/>
    <w:basedOn w:val="Normal"/>
    <w:pPr>
      <w:widowControl w:val="0"/>
      <w:ind w:left="720" w:hanging="360"/>
    </w:pPr>
    <w:rPr>
      <w:rFonts w:ascii="Courier" w:hAnsi="Courier"/>
      <w:snapToGrid w:val="0"/>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720" w:hanging="720"/>
    </w:pPr>
    <w:rPr>
      <w:rFonts w:ascii="CG Times" w:hAnsi="CG Times"/>
      <w:sz w:val="24"/>
    </w:rPr>
  </w:style>
  <w:style w:type="paragraph" w:styleId="Header">
    <w:name w:val="header"/>
    <w:basedOn w:val="Normal"/>
    <w:pPr>
      <w:tabs>
        <w:tab w:val="center" w:pos="4320"/>
        <w:tab w:val="right" w:pos="8640"/>
      </w:tabs>
    </w:pPr>
  </w:style>
  <w:style w:type="paragraph" w:styleId="List">
    <w:name w:val="List"/>
    <w:basedOn w:val="Normal"/>
    <w:pPr>
      <w:widowControl w:val="0"/>
      <w:ind w:left="360" w:hanging="360"/>
    </w:pPr>
    <w:rPr>
      <w:rFonts w:ascii="Courier" w:hAnsi="Courier"/>
      <w:snapToGrid w:val="0"/>
      <w:sz w:val="24"/>
    </w:rPr>
  </w:style>
  <w:style w:type="paragraph" w:styleId="BodyTextIndent">
    <w:name w:val="Body Text Indent"/>
    <w:basedOn w:val="Normal"/>
    <w:pPr>
      <w:ind w:left="720"/>
    </w:pPr>
    <w:rPr>
      <w:sz w:val="24"/>
    </w:rPr>
  </w:style>
  <w:style w:type="paragraph" w:customStyle="1" w:styleId="Char">
    <w:name w:val="Char"/>
    <w:basedOn w:val="Normal"/>
    <w:rsid w:val="007E5066"/>
    <w:pPr>
      <w:spacing w:after="160" w:line="240" w:lineRule="exact"/>
    </w:pPr>
    <w:rPr>
      <w:lang w:eastAsia="ja-JP"/>
    </w:rPr>
  </w:style>
  <w:style w:type="paragraph" w:styleId="BalloonText">
    <w:name w:val="Balloon Text"/>
    <w:basedOn w:val="Normal"/>
    <w:semiHidden/>
    <w:rsid w:val="00963788"/>
    <w:rPr>
      <w:rFonts w:ascii="Tahoma" w:hAnsi="Tahoma" w:cs="Tahoma"/>
      <w:sz w:val="16"/>
      <w:szCs w:val="16"/>
    </w:rPr>
  </w:style>
  <w:style w:type="paragraph" w:customStyle="1" w:styleId="Legal2L1">
    <w:name w:val="Legal2_L1"/>
    <w:basedOn w:val="Normal"/>
    <w:next w:val="Normal"/>
    <w:rsid w:val="00F151CA"/>
    <w:pPr>
      <w:numPr>
        <w:numId w:val="9"/>
      </w:numPr>
      <w:spacing w:after="240"/>
      <w:jc w:val="both"/>
      <w:outlineLvl w:val="0"/>
    </w:pPr>
    <w:rPr>
      <w:b/>
      <w:sz w:val="24"/>
      <w:u w:val="single"/>
    </w:rPr>
  </w:style>
  <w:style w:type="paragraph" w:customStyle="1" w:styleId="Legal2L2">
    <w:name w:val="Legal2_L2"/>
    <w:basedOn w:val="Legal2L1"/>
    <w:rsid w:val="00F151CA"/>
    <w:pPr>
      <w:numPr>
        <w:ilvl w:val="1"/>
      </w:numPr>
      <w:outlineLvl w:val="1"/>
    </w:pPr>
    <w:rPr>
      <w:b w:val="0"/>
      <w:u w:val="none"/>
    </w:rPr>
  </w:style>
  <w:style w:type="paragraph" w:customStyle="1" w:styleId="Legal2L3">
    <w:name w:val="Legal2_L3"/>
    <w:basedOn w:val="Legal2L2"/>
    <w:rsid w:val="00F151CA"/>
    <w:pPr>
      <w:numPr>
        <w:ilvl w:val="2"/>
      </w:numPr>
      <w:tabs>
        <w:tab w:val="clear" w:pos="2487"/>
        <w:tab w:val="num" w:pos="2160"/>
      </w:tabs>
      <w:ind w:left="0"/>
      <w:outlineLvl w:val="2"/>
    </w:pPr>
  </w:style>
  <w:style w:type="paragraph" w:customStyle="1" w:styleId="Legal2L4">
    <w:name w:val="Legal2_L4"/>
    <w:basedOn w:val="Legal2L3"/>
    <w:rsid w:val="00F151CA"/>
    <w:pPr>
      <w:numPr>
        <w:ilvl w:val="3"/>
      </w:numPr>
      <w:outlineLvl w:val="3"/>
    </w:pPr>
  </w:style>
  <w:style w:type="paragraph" w:customStyle="1" w:styleId="Legal2L5">
    <w:name w:val="Legal2_L5"/>
    <w:basedOn w:val="Legal2L4"/>
    <w:next w:val="Normal"/>
    <w:rsid w:val="00F151CA"/>
    <w:pPr>
      <w:numPr>
        <w:ilvl w:val="4"/>
      </w:numPr>
      <w:jc w:val="left"/>
      <w:outlineLvl w:val="4"/>
    </w:pPr>
  </w:style>
  <w:style w:type="paragraph" w:customStyle="1" w:styleId="Legal2L6">
    <w:name w:val="Legal2_L6"/>
    <w:basedOn w:val="Legal2L5"/>
    <w:next w:val="Normal"/>
    <w:rsid w:val="00F151CA"/>
    <w:pPr>
      <w:numPr>
        <w:ilvl w:val="5"/>
      </w:numPr>
      <w:outlineLvl w:val="5"/>
    </w:pPr>
  </w:style>
  <w:style w:type="paragraph" w:customStyle="1" w:styleId="Legal2L7">
    <w:name w:val="Legal2_L7"/>
    <w:basedOn w:val="Legal2L6"/>
    <w:next w:val="Normal"/>
    <w:rsid w:val="00F151CA"/>
    <w:pPr>
      <w:numPr>
        <w:ilvl w:val="6"/>
      </w:numPr>
      <w:outlineLvl w:val="6"/>
    </w:pPr>
  </w:style>
  <w:style w:type="paragraph" w:customStyle="1" w:styleId="Legal2L8">
    <w:name w:val="Legal2_L8"/>
    <w:basedOn w:val="Legal2L7"/>
    <w:next w:val="Normal"/>
    <w:rsid w:val="00F151CA"/>
    <w:pPr>
      <w:numPr>
        <w:ilvl w:val="7"/>
      </w:numPr>
      <w:outlineLvl w:val="7"/>
    </w:pPr>
  </w:style>
  <w:style w:type="paragraph" w:customStyle="1" w:styleId="Legal2L9">
    <w:name w:val="Legal2_L9"/>
    <w:basedOn w:val="Legal2L8"/>
    <w:next w:val="Normal"/>
    <w:rsid w:val="00F151CA"/>
    <w:pPr>
      <w:numPr>
        <w:ilvl w:val="8"/>
      </w:numPr>
      <w:outlineLvl w:val="8"/>
    </w:pPr>
  </w:style>
  <w:style w:type="paragraph" w:styleId="ListParagraph">
    <w:name w:val="List Paragraph"/>
    <w:basedOn w:val="Normal"/>
    <w:uiPriority w:val="34"/>
    <w:qFormat/>
    <w:rsid w:val="001067B9"/>
    <w:pPr>
      <w:ind w:left="720"/>
    </w:pPr>
  </w:style>
  <w:style w:type="character" w:styleId="CommentReference">
    <w:name w:val="annotation reference"/>
    <w:uiPriority w:val="99"/>
    <w:unhideWhenUsed/>
    <w:rsid w:val="007E4E3D"/>
    <w:rPr>
      <w:sz w:val="16"/>
      <w:szCs w:val="16"/>
    </w:rPr>
  </w:style>
  <w:style w:type="paragraph" w:styleId="CommentText">
    <w:name w:val="annotation text"/>
    <w:basedOn w:val="Normal"/>
    <w:link w:val="CommentTextChar"/>
    <w:uiPriority w:val="99"/>
    <w:unhideWhenUsed/>
    <w:rsid w:val="007E4E3D"/>
    <w:pPr>
      <w:spacing w:after="160"/>
    </w:pPr>
    <w:rPr>
      <w:rFonts w:ascii="Calibri" w:eastAsia="Calibri" w:hAnsi="Calibri"/>
    </w:rPr>
  </w:style>
  <w:style w:type="character" w:customStyle="1" w:styleId="CommentTextChar">
    <w:name w:val="Comment Text Char"/>
    <w:link w:val="CommentText"/>
    <w:uiPriority w:val="99"/>
    <w:rsid w:val="007E4E3D"/>
    <w:rPr>
      <w:rFonts w:ascii="Calibri" w:eastAsia="Calibri" w:hAnsi="Calibri"/>
    </w:rPr>
  </w:style>
  <w:style w:type="paragraph" w:styleId="NormalWeb">
    <w:name w:val="Normal (Web)"/>
    <w:basedOn w:val="Normal"/>
    <w:uiPriority w:val="99"/>
    <w:unhideWhenUsed/>
    <w:rsid w:val="007E4E3D"/>
    <w:pPr>
      <w:spacing w:before="100" w:beforeAutospacing="1" w:after="100" w:afterAutospacing="1"/>
    </w:pPr>
    <w:rPr>
      <w:sz w:val="24"/>
      <w:szCs w:val="24"/>
    </w:rPr>
  </w:style>
  <w:style w:type="paragraph" w:styleId="CommentSubject">
    <w:name w:val="annotation subject"/>
    <w:basedOn w:val="CommentText"/>
    <w:next w:val="CommentText"/>
    <w:link w:val="CommentSubjectChar"/>
    <w:rsid w:val="000166FE"/>
    <w:pPr>
      <w:spacing w:after="0"/>
    </w:pPr>
    <w:rPr>
      <w:rFonts w:ascii="Times New Roman" w:eastAsia="Times New Roman" w:hAnsi="Times New Roman"/>
      <w:b/>
      <w:bCs/>
    </w:rPr>
  </w:style>
  <w:style w:type="character" w:customStyle="1" w:styleId="CommentSubjectChar">
    <w:name w:val="Comment Subject Char"/>
    <w:link w:val="CommentSubject"/>
    <w:rsid w:val="000166FE"/>
    <w:rPr>
      <w:rFonts w:ascii="Calibri" w:eastAsia="Calibri" w:hAnsi="Calibri"/>
      <w:b/>
      <w:bCs/>
    </w:rPr>
  </w:style>
  <w:style w:type="paragraph" w:styleId="FootnoteText">
    <w:name w:val="footnote text"/>
    <w:basedOn w:val="Normal"/>
    <w:link w:val="FootnoteTextChar"/>
    <w:rsid w:val="00E44633"/>
  </w:style>
  <w:style w:type="character" w:customStyle="1" w:styleId="FootnoteTextChar">
    <w:name w:val="Footnote Text Char"/>
    <w:basedOn w:val="DefaultParagraphFont"/>
    <w:link w:val="FootnoteText"/>
    <w:rsid w:val="00E44633"/>
  </w:style>
  <w:style w:type="character" w:styleId="FootnoteReference">
    <w:name w:val="footnote reference"/>
    <w:rsid w:val="00E44633"/>
    <w:rPr>
      <w:vertAlign w:val="superscript"/>
    </w:rPr>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bill.thompson@tuhs.temple.ed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templehealth.org" TargetMode="External"/><Relationship Id="R8007d0601e604eaf"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ill.thompson@tuhs.templ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e2f63b9-d0ea-480e-9576-072e0129f6b1">
      <UserInfo>
        <DisplayName>Caula, Michele</DisplayName>
        <AccountId>17</AccountId>
        <AccountType/>
      </UserInfo>
      <UserInfo>
        <DisplayName>Moore, Douglas</DisplayName>
        <AccountId>25</AccountId>
        <AccountType/>
      </UserInfo>
      <UserInfo>
        <DisplayName>Joseph, Anoop K</DisplayName>
        <AccountId>23</AccountId>
        <AccountType/>
      </UserInfo>
      <UserInfo>
        <DisplayName>Moon, Sung W</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979D17FE9B54EA729B129BD1D1FD5" ma:contentTypeVersion="5" ma:contentTypeDescription="Create a new document." ma:contentTypeScope="" ma:versionID="64d7240dd06b12615a61d7ec489520e7">
  <xsd:schema xmlns:xsd="http://www.w3.org/2001/XMLSchema" xmlns:xs="http://www.w3.org/2001/XMLSchema" xmlns:p="http://schemas.microsoft.com/office/2006/metadata/properties" xmlns:ns2="7c963d0c-0537-4967-b3e0-d70f42dd4272" xmlns:ns3="3e2f63b9-d0ea-480e-9576-072e0129f6b1" targetNamespace="http://schemas.microsoft.com/office/2006/metadata/properties" ma:root="true" ma:fieldsID="479a3aaa587ebc8ee54e2714ca4fff24" ns2:_="" ns3:_="">
    <xsd:import namespace="7c963d0c-0537-4967-b3e0-d70f42dd4272"/>
    <xsd:import namespace="3e2f63b9-d0ea-480e-9576-072e0129f6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963d0c-0537-4967-b3e0-d70f42dd4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f63b9-d0ea-480e-9576-072e0129f6b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403DA-637F-46EB-B6C0-FB021E85DFAA}">
  <ds:schemaRefs>
    <ds:schemaRef ds:uri="http://schemas.microsoft.com/office/2006/metadata/properties"/>
    <ds:schemaRef ds:uri="http://schemas.microsoft.com/office/infopath/2007/PartnerControls"/>
    <ds:schemaRef ds:uri="3e2f63b9-d0ea-480e-9576-072e0129f6b1"/>
  </ds:schemaRefs>
</ds:datastoreItem>
</file>

<file path=customXml/itemProps2.xml><?xml version="1.0" encoding="utf-8"?>
<ds:datastoreItem xmlns:ds="http://schemas.openxmlformats.org/officeDocument/2006/customXml" ds:itemID="{FD40CEE5-4BB1-46F8-A21D-0B7BFEBE6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963d0c-0537-4967-b3e0-d70f42dd4272"/>
    <ds:schemaRef ds:uri="3e2f63b9-d0ea-480e-9576-072e0129f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6C3B9-42C0-483E-8E03-1218B80D65E5}">
  <ds:schemaRefs>
    <ds:schemaRef ds:uri="http://schemas.microsoft.com/sharepoint/v3/contenttype/forms"/>
  </ds:schemaRefs>
</ds:datastoreItem>
</file>

<file path=customXml/itemProps4.xml><?xml version="1.0" encoding="utf-8"?>
<ds:datastoreItem xmlns:ds="http://schemas.openxmlformats.org/officeDocument/2006/customXml" ds:itemID="{75F6D648-A53D-4297-BD50-6D11E74F2361}">
  <ds:schemaRefs>
    <ds:schemaRef ds:uri="http://schemas.microsoft.com/office/2006/metadata/longProperties"/>
  </ds:schemaRefs>
</ds:datastoreItem>
</file>

<file path=customXml/itemProps5.xml><?xml version="1.0" encoding="utf-8"?>
<ds:datastoreItem xmlns:ds="http://schemas.openxmlformats.org/officeDocument/2006/customXml" ds:itemID="{10A8694D-2C73-4CA0-AA3A-9D617AC13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7170</Words>
  <Characters>40874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TUHS</Company>
  <LinksUpToDate>false</LinksUpToDate>
  <CharactersWithSpaces>47949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EW/LN/CB</dc:creator>
  <cp:keywords>Ethan</cp:keywords>
  <cp:lastModifiedBy>Perera, Kanchana S</cp:lastModifiedBy>
  <cp:revision>2</cp:revision>
  <cp:lastPrinted>2008-01-01T18:29:00Z</cp:lastPrinted>
  <dcterms:created xsi:type="dcterms:W3CDTF">2024-01-16T21:24:00Z</dcterms:created>
  <dcterms:modified xsi:type="dcterms:W3CDTF">2024-01-16T21:24:00Z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Last Review Date">
    <vt:lpwstr>2022-05-06T00:00:00Z</vt:lpwstr>
  </property>
  <property fmtid="{D5CDD505-2E9C-101B-9397-08002B2CF9AE}" pid="4" name="Owner Name">
    <vt:lpwstr/>
  </property>
  <property fmtid="{D5CDD505-2E9C-101B-9397-08002B2CF9AE}" pid="5" name="display_urn:schemas-microsoft-com:office:office#SharedWithUsers">
    <vt:lpwstr>Caula, Michele;Moore, Douglas;Joseph, Anoop K;Moon, Sung W</vt:lpwstr>
  </property>
  <property fmtid="{D5CDD505-2E9C-101B-9397-08002B2CF9AE}" pid="6" name="SharedWithUsers">
    <vt:lpwstr>17;#Caula, Michele;#25;#Moore, Douglas;#23;#Joseph, Anoop K;#16;#Moon, Sung W</vt:lpwstr>
  </property>
  <property fmtid="{D5CDD505-2E9C-101B-9397-08002B2CF9AE}" pid="7" name="ContentTypeId">
    <vt:lpwstr>0x010100B0E979D17FE9B54EA729B129BD1D1FD5</vt:lpwstr>
  </property>
</Properties>
</file>